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3211" w14:textId="0F8B6E76" w:rsidR="001D0D1B" w:rsidRDefault="001D0D1B" w:rsidP="00B80116">
      <w:pPr>
        <w:ind w:left="0"/>
        <w:rPr>
          <w:rFonts w:ascii="Roboto" w:hAnsi="Roboto"/>
        </w:rPr>
      </w:pPr>
    </w:p>
    <w:p w14:paraId="3541896C" w14:textId="77777777" w:rsidR="006B0E3A" w:rsidRDefault="006B0E3A">
      <w:pPr>
        <w:rPr>
          <w:rFonts w:ascii="Roboto" w:hAnsi="Roboto"/>
        </w:rPr>
      </w:pPr>
    </w:p>
    <w:p w14:paraId="2E41C682" w14:textId="77777777" w:rsidR="006B0E3A" w:rsidRDefault="006B0E3A">
      <w:pPr>
        <w:rPr>
          <w:rFonts w:ascii="Roboto" w:hAnsi="Roboto"/>
        </w:rPr>
      </w:pPr>
    </w:p>
    <w:p w14:paraId="2C692DA3" w14:textId="77777777" w:rsidR="006B0E3A" w:rsidRDefault="006B0E3A">
      <w:pPr>
        <w:rPr>
          <w:rFonts w:ascii="Roboto" w:hAnsi="Roboto"/>
        </w:rPr>
      </w:pPr>
    </w:p>
    <w:p w14:paraId="5A0899D5" w14:textId="77777777" w:rsidR="006B0E3A" w:rsidRDefault="006B0E3A">
      <w:pPr>
        <w:rPr>
          <w:rFonts w:ascii="Roboto" w:hAnsi="Roboto"/>
        </w:rPr>
      </w:pPr>
    </w:p>
    <w:p w14:paraId="1702757F" w14:textId="77777777" w:rsidR="006B0E3A" w:rsidRDefault="006B0E3A">
      <w:pPr>
        <w:rPr>
          <w:rFonts w:ascii="Roboto" w:hAnsi="Roboto"/>
        </w:rPr>
      </w:pPr>
    </w:p>
    <w:p w14:paraId="546238F1" w14:textId="2A708E15" w:rsidR="006B0E3A" w:rsidRDefault="006B0E3A">
      <w:pPr>
        <w:rPr>
          <w:rFonts w:ascii="Roboto" w:hAnsi="Roboto"/>
        </w:rPr>
      </w:pPr>
    </w:p>
    <w:p w14:paraId="572F4B0B" w14:textId="77777777" w:rsidR="006B0E3A" w:rsidRDefault="006B0E3A">
      <w:pPr>
        <w:rPr>
          <w:rFonts w:ascii="Roboto" w:hAnsi="Roboto"/>
        </w:rPr>
      </w:pPr>
    </w:p>
    <w:p w14:paraId="4C5EC880" w14:textId="77777777" w:rsidR="006B0E3A" w:rsidRDefault="006B0E3A">
      <w:pPr>
        <w:rPr>
          <w:rFonts w:ascii="Roboto" w:hAnsi="Roboto"/>
        </w:rPr>
      </w:pPr>
    </w:p>
    <w:p w14:paraId="6B3EB8BB" w14:textId="2F50CE75" w:rsidR="006B0E3A" w:rsidRDefault="006B0E3A">
      <w:pPr>
        <w:rPr>
          <w:rFonts w:ascii="Roboto" w:hAnsi="Roboto"/>
        </w:rPr>
      </w:pP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1134"/>
        <w:gridCol w:w="1134"/>
        <w:gridCol w:w="1134"/>
        <w:gridCol w:w="408"/>
      </w:tblGrid>
      <w:tr w:rsidR="006B0E3A" w14:paraId="45487BC0" w14:textId="77777777" w:rsidTr="001377D1">
        <w:trPr>
          <w:trHeight w:val="426"/>
        </w:trPr>
        <w:tc>
          <w:tcPr>
            <w:tcW w:w="9735" w:type="dxa"/>
            <w:gridSpan w:val="5"/>
          </w:tcPr>
          <w:p w14:paraId="6041BCCB" w14:textId="76778FAA" w:rsidR="00940268" w:rsidRPr="003D3EF4" w:rsidRDefault="003D3EF4" w:rsidP="00940268">
            <w:pPr>
              <w:pStyle w:val="Titre"/>
              <w:rPr>
                <w:lang w:val="nl-BE"/>
              </w:rPr>
            </w:pPr>
            <w:r w:rsidRPr="003D3EF4">
              <w:rPr>
                <w:lang w:val="nl-BE"/>
              </w:rPr>
              <w:t>Dakloosheid in</w:t>
            </w:r>
            <w:r>
              <w:rPr>
                <w:lang w:val="nl-BE"/>
              </w:rPr>
              <w:t xml:space="preserve"> België</w:t>
            </w:r>
          </w:p>
          <w:p w14:paraId="25C4B498" w14:textId="6E6A5044" w:rsidR="001B10EC" w:rsidRPr="00E32261" w:rsidRDefault="003D3EF4" w:rsidP="00E32261">
            <w:pPr>
              <w:pStyle w:val="Titre2"/>
              <w:ind w:left="493" w:right="340"/>
              <w:jc w:val="right"/>
              <w:rPr>
                <w:sz w:val="24"/>
                <w:szCs w:val="24"/>
              </w:rPr>
            </w:pPr>
            <w:r>
              <w:rPr>
                <w:sz w:val="24"/>
                <w:szCs w:val="24"/>
              </w:rPr>
              <w:t>Informatieve gids</w:t>
            </w:r>
            <w:r w:rsidR="00526CD4" w:rsidRPr="00E32261">
              <w:rPr>
                <w:sz w:val="24"/>
                <w:szCs w:val="24"/>
              </w:rPr>
              <w:t xml:space="preserve"> </w:t>
            </w:r>
            <w:r w:rsidR="00896C3A">
              <w:rPr>
                <w:sz w:val="24"/>
                <w:szCs w:val="24"/>
              </w:rPr>
              <w:t>(</w:t>
            </w:r>
            <w:r w:rsidR="00FF26BA">
              <w:rPr>
                <w:sz w:val="24"/>
                <w:szCs w:val="24"/>
              </w:rPr>
              <w:t>06</w:t>
            </w:r>
            <w:r w:rsidR="00896C3A">
              <w:rPr>
                <w:sz w:val="24"/>
                <w:szCs w:val="24"/>
              </w:rPr>
              <w:t>/0</w:t>
            </w:r>
            <w:r>
              <w:rPr>
                <w:sz w:val="24"/>
                <w:szCs w:val="24"/>
              </w:rPr>
              <w:t>2</w:t>
            </w:r>
            <w:r w:rsidR="00896C3A">
              <w:rPr>
                <w:sz w:val="24"/>
                <w:szCs w:val="24"/>
              </w:rPr>
              <w:t>/2024)</w:t>
            </w:r>
          </w:p>
          <w:p w14:paraId="54F49016" w14:textId="0085BD88" w:rsidR="001B10EC" w:rsidRPr="001B10EC" w:rsidRDefault="001B10EC" w:rsidP="001B10EC">
            <w:pPr>
              <w:pStyle w:val="Sansinterligne"/>
              <w:jc w:val="right"/>
              <w:rPr>
                <w:b/>
                <w:bCs/>
              </w:rPr>
            </w:pPr>
          </w:p>
        </w:tc>
      </w:tr>
      <w:tr w:rsidR="006B0E3A" w14:paraId="3EB9A5FE" w14:textId="77777777" w:rsidTr="001377D1">
        <w:trPr>
          <w:trHeight w:val="426"/>
        </w:trPr>
        <w:tc>
          <w:tcPr>
            <w:tcW w:w="5925" w:type="dxa"/>
          </w:tcPr>
          <w:p w14:paraId="08C053D6" w14:textId="135F3F53" w:rsidR="006B0E3A" w:rsidRDefault="006B0E3A" w:rsidP="007203FC">
            <w:pPr>
              <w:pStyle w:val="Corpsdetexte"/>
            </w:pPr>
          </w:p>
        </w:tc>
        <w:tc>
          <w:tcPr>
            <w:tcW w:w="1134" w:type="dxa"/>
            <w:tcBorders>
              <w:top w:val="single" w:sz="36" w:space="0" w:color="000000" w:themeColor="text1"/>
            </w:tcBorders>
          </w:tcPr>
          <w:p w14:paraId="555CFF79" w14:textId="77777777" w:rsidR="006B0E3A" w:rsidRDefault="006B0E3A" w:rsidP="007203FC">
            <w:pPr>
              <w:pStyle w:val="Corpsdetexte"/>
            </w:pPr>
          </w:p>
        </w:tc>
        <w:tc>
          <w:tcPr>
            <w:tcW w:w="1134" w:type="dxa"/>
            <w:tcBorders>
              <w:top w:val="single" w:sz="36" w:space="0" w:color="FFE900"/>
            </w:tcBorders>
          </w:tcPr>
          <w:p w14:paraId="6BC1B0C7" w14:textId="77777777" w:rsidR="006B0E3A" w:rsidRDefault="006B0E3A" w:rsidP="007203FC">
            <w:pPr>
              <w:pStyle w:val="Corpsdetexte"/>
            </w:pPr>
          </w:p>
        </w:tc>
        <w:tc>
          <w:tcPr>
            <w:tcW w:w="1134" w:type="dxa"/>
            <w:tcBorders>
              <w:top w:val="single" w:sz="36" w:space="0" w:color="F60000"/>
            </w:tcBorders>
          </w:tcPr>
          <w:p w14:paraId="00A7AABF" w14:textId="77777777" w:rsidR="006B0E3A" w:rsidRDefault="006B0E3A" w:rsidP="007203FC">
            <w:pPr>
              <w:pStyle w:val="Corpsdetexte"/>
              <w:spacing w:after="0"/>
            </w:pPr>
          </w:p>
        </w:tc>
        <w:tc>
          <w:tcPr>
            <w:tcW w:w="408" w:type="dxa"/>
          </w:tcPr>
          <w:p w14:paraId="3B4E1CF5" w14:textId="77777777" w:rsidR="006B0E3A" w:rsidRDefault="006B0E3A" w:rsidP="007203FC">
            <w:pPr>
              <w:pStyle w:val="Corpsdetexte"/>
            </w:pPr>
          </w:p>
        </w:tc>
      </w:tr>
    </w:tbl>
    <w:p w14:paraId="7321CF0C"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pPr>
    </w:p>
    <w:p w14:paraId="7310EE07"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pPr>
    </w:p>
    <w:p w14:paraId="6B886752"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sectPr w:rsidR="00940268" w:rsidSect="00D90A31">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AF09A77" w14:textId="77777777" w:rsidR="00B605FA" w:rsidRDefault="00B605FA">
      <w:pPr>
        <w:widowControl/>
        <w:autoSpaceDE/>
        <w:autoSpaceDN/>
        <w:spacing w:after="160" w:line="259" w:lineRule="auto"/>
        <w:ind w:left="0" w:right="0"/>
        <w:jc w:val="left"/>
        <w:rPr>
          <w:rStyle w:val="lev"/>
          <w:rFonts w:ascii="Raleway Light" w:hAnsi="Raleway Light"/>
          <w:b w:val="0"/>
          <w:bCs w:val="0"/>
          <w:sz w:val="26"/>
        </w:rPr>
      </w:pPr>
    </w:p>
    <w:p w14:paraId="331F75B3" w14:textId="77777777" w:rsidR="003D3EF4" w:rsidRPr="003D3EF4" w:rsidRDefault="003D3EF4" w:rsidP="003D3EF4">
      <w:pPr>
        <w:widowControl/>
        <w:autoSpaceDE/>
        <w:autoSpaceDN/>
        <w:spacing w:after="160" w:line="259" w:lineRule="auto"/>
        <w:ind w:left="0" w:right="1938"/>
        <w:jc w:val="left"/>
        <w:rPr>
          <w:rFonts w:ascii="Raleway SemiBold" w:hAnsi="Raleway SemiBold"/>
          <w:b/>
          <w:bCs/>
          <w:sz w:val="30"/>
          <w:lang w:val="nl-BE"/>
        </w:rPr>
      </w:pPr>
      <w:r w:rsidRPr="003D3EF4">
        <w:rPr>
          <w:rFonts w:ascii="Raleway SemiBold" w:hAnsi="Raleway SemiBold"/>
          <w:b/>
          <w:bCs/>
          <w:sz w:val="30"/>
          <w:lang w:val="nl-BE"/>
        </w:rPr>
        <w:br/>
        <w:t>Het dakloos zijn en het ontbreken van een thuis vormen een ernstige vorm van leven in armoede en sociale uitsluiting. Dakloosheid is een probleem dat alle landen van de Europese Unie treffen.</w:t>
      </w:r>
    </w:p>
    <w:p w14:paraId="58F323E6" w14:textId="77777777" w:rsidR="003D3EF4" w:rsidRPr="003D3EF4" w:rsidRDefault="003D3EF4" w:rsidP="003D3EF4">
      <w:pPr>
        <w:widowControl/>
        <w:autoSpaceDE/>
        <w:autoSpaceDN/>
        <w:spacing w:after="160" w:line="259" w:lineRule="auto"/>
        <w:ind w:left="0" w:right="1938"/>
        <w:jc w:val="left"/>
      </w:pPr>
      <w:r w:rsidRPr="003D3EF4">
        <w:t>Leven in dakloosheid stelt de betrokken personen bloot aan de kwetsbaarheid van hun rechten en vormt een belangrijke belemmering voor het genieten van een leven met waardigheid. Bovendien kan de alarmerende evolutie van dit fenomeen, waarbij mensen met steeds gevarieerdere profielen worden getroffen, zelfs gezinnen met jonge kinderen of jongeren, de publieke autoriteiten niet onverschillig laten.</w:t>
      </w:r>
    </w:p>
    <w:p w14:paraId="02B52086" w14:textId="77777777" w:rsidR="003D3EF4" w:rsidRPr="003D3EF4" w:rsidRDefault="003D3EF4" w:rsidP="003D3EF4">
      <w:pPr>
        <w:widowControl/>
        <w:autoSpaceDE/>
        <w:autoSpaceDN/>
        <w:spacing w:after="160" w:line="259" w:lineRule="auto"/>
        <w:ind w:left="0" w:right="1938"/>
        <w:jc w:val="left"/>
      </w:pPr>
      <w:r w:rsidRPr="003D3EF4">
        <w:t>Er bestaan beleidsmaatregelen om dit fenomeen tegen te gaan en getuigen van de wil van de Belgische autoriteiten op alle niveaus om te doen wat nodig en gepast is binnen hun respectievelijke bevoegdheden</w:t>
      </w:r>
    </w:p>
    <w:p w14:paraId="2F981DC1" w14:textId="551DB5FC" w:rsidR="00B03A3C" w:rsidRPr="003D3EF4" w:rsidRDefault="00C822D4" w:rsidP="00C822D4">
      <w:pPr>
        <w:widowControl/>
        <w:autoSpaceDE/>
        <w:autoSpaceDN/>
        <w:spacing w:after="160" w:line="259" w:lineRule="auto"/>
        <w:ind w:left="0" w:right="1938"/>
        <w:jc w:val="center"/>
        <w:rPr>
          <w:rStyle w:val="lev"/>
          <w:lang w:val="nl-BE"/>
        </w:rPr>
      </w:pPr>
      <w:r w:rsidRPr="003D3EF4">
        <w:rPr>
          <w:rStyle w:val="lev"/>
          <w:lang w:val="nl-BE"/>
        </w:rPr>
        <w:t>***</w:t>
      </w:r>
    </w:p>
    <w:p w14:paraId="176B7179" w14:textId="3A6CA955" w:rsidR="00B72928" w:rsidRDefault="003D3EF4" w:rsidP="00B605FA">
      <w:pPr>
        <w:widowControl/>
        <w:autoSpaceDE/>
        <w:autoSpaceDN/>
        <w:spacing w:after="160" w:line="259" w:lineRule="auto"/>
        <w:ind w:left="0" w:right="1938"/>
      </w:pPr>
      <w:r>
        <w:t>Wat begrijpen we onder de term dakloosheid</w:t>
      </w:r>
      <w:r w:rsidR="008A1BE4" w:rsidRPr="002A1948">
        <w:t xml:space="preserve"> ? </w:t>
      </w:r>
      <w:r>
        <w:t>Wat zijn de rechten van daklozen</w:t>
      </w:r>
      <w:r w:rsidR="008A1BE4" w:rsidRPr="002A1948">
        <w:t xml:space="preserve"> ?</w:t>
      </w:r>
      <w:r w:rsidR="002A1948" w:rsidRPr="002A1948">
        <w:t xml:space="preserve"> </w:t>
      </w:r>
    </w:p>
    <w:p w14:paraId="3F2FEE10" w14:textId="77777777" w:rsidR="003D3EF4" w:rsidRDefault="003D3EF4" w:rsidP="00B605FA">
      <w:pPr>
        <w:widowControl/>
        <w:autoSpaceDE/>
        <w:autoSpaceDN/>
        <w:spacing w:after="160" w:line="259" w:lineRule="auto"/>
        <w:ind w:left="0" w:right="1938"/>
      </w:pPr>
      <w:r w:rsidRPr="003D3EF4">
        <w:t>Hoe worden daklozen geteld in de verschillende regio's van het land? Hoeveel zijn het er?</w:t>
      </w:r>
    </w:p>
    <w:p w14:paraId="2AA30D69" w14:textId="3C69BACC" w:rsidR="006D087E" w:rsidRDefault="003D3EF4" w:rsidP="00B605FA">
      <w:pPr>
        <w:widowControl/>
        <w:autoSpaceDE/>
        <w:autoSpaceDN/>
        <w:spacing w:after="160" w:line="259" w:lineRule="auto"/>
        <w:ind w:left="0" w:right="1938"/>
      </w:pPr>
      <w:r>
        <w:t>Wat houdt het project</w:t>
      </w:r>
      <w:r w:rsidR="00C822D4" w:rsidRPr="002A1948">
        <w:t xml:space="preserve"> “Housing First” </w:t>
      </w:r>
      <w:r>
        <w:t xml:space="preserve">in? </w:t>
      </w:r>
      <w:r w:rsidR="00C822D4" w:rsidRPr="002A1948">
        <w:t xml:space="preserve"> </w:t>
      </w:r>
    </w:p>
    <w:p w14:paraId="38CB30C9" w14:textId="77777777" w:rsidR="003D3EF4" w:rsidRDefault="003D3EF4" w:rsidP="003D3EF4">
      <w:pPr>
        <w:widowControl/>
        <w:autoSpaceDE/>
        <w:autoSpaceDN/>
        <w:spacing w:after="160" w:line="259" w:lineRule="auto"/>
        <w:ind w:left="0" w:right="1938"/>
      </w:pPr>
      <w:r>
        <w:t>Wat is het doel van het Europese EPOCH-platform?</w:t>
      </w:r>
    </w:p>
    <w:p w14:paraId="34211B2F" w14:textId="661B5021" w:rsidR="007E2CEB" w:rsidRDefault="003D3EF4" w:rsidP="003D3EF4">
      <w:pPr>
        <w:widowControl/>
        <w:autoSpaceDE/>
        <w:autoSpaceDN/>
        <w:spacing w:after="160" w:line="259" w:lineRule="auto"/>
        <w:ind w:left="0" w:right="1938"/>
        <w:rPr>
          <w:rStyle w:val="lev"/>
          <w:rFonts w:ascii="Raleway Light" w:hAnsi="Raleway Light"/>
          <w:b w:val="0"/>
          <w:bCs w:val="0"/>
          <w:sz w:val="26"/>
        </w:rPr>
      </w:pPr>
      <w:r>
        <w:t>Je vindt de antwoorden op al je vragen in dit dossier.</w:t>
      </w:r>
    </w:p>
    <w:p w14:paraId="65F02F0E" w14:textId="77777777" w:rsidR="007E2CEB" w:rsidRDefault="007E2CEB" w:rsidP="00B605FA">
      <w:pPr>
        <w:widowControl/>
        <w:autoSpaceDE/>
        <w:autoSpaceDN/>
        <w:spacing w:after="160" w:line="259" w:lineRule="auto"/>
        <w:ind w:left="0" w:right="1938"/>
        <w:rPr>
          <w:rStyle w:val="lev"/>
          <w:rFonts w:ascii="Raleway Light" w:hAnsi="Raleway Light"/>
          <w:b w:val="0"/>
          <w:bCs w:val="0"/>
          <w:sz w:val="26"/>
        </w:rPr>
      </w:pPr>
    </w:p>
    <w:p w14:paraId="1505E472" w14:textId="77777777" w:rsidR="007E2CEB" w:rsidRDefault="007E2CEB" w:rsidP="00B605FA">
      <w:pPr>
        <w:widowControl/>
        <w:autoSpaceDE/>
        <w:autoSpaceDN/>
        <w:spacing w:after="160" w:line="259" w:lineRule="auto"/>
        <w:ind w:left="0" w:right="1938"/>
        <w:rPr>
          <w:rStyle w:val="lev"/>
          <w:rFonts w:ascii="Raleway Light" w:hAnsi="Raleway Light"/>
          <w:b w:val="0"/>
          <w:bCs w:val="0"/>
          <w:sz w:val="26"/>
        </w:rPr>
      </w:pPr>
    </w:p>
    <w:p w14:paraId="1246AEEC" w14:textId="1E199EFD" w:rsidR="007E2CEB" w:rsidRDefault="007E2CEB" w:rsidP="00B605FA">
      <w:pPr>
        <w:widowControl/>
        <w:autoSpaceDE/>
        <w:autoSpaceDN/>
        <w:spacing w:after="160" w:line="259" w:lineRule="auto"/>
        <w:ind w:left="0" w:right="1938"/>
        <w:rPr>
          <w:rStyle w:val="lev"/>
          <w:rFonts w:ascii="Raleway Light" w:hAnsi="Raleway Light"/>
          <w:b w:val="0"/>
          <w:bCs w:val="0"/>
          <w:sz w:val="26"/>
        </w:rPr>
        <w:sectPr w:rsidR="007E2CEB" w:rsidSect="00D90A31">
          <w:headerReference w:type="first" r:id="rId14"/>
          <w:footerReference w:type="first" r:id="rId15"/>
          <w:pgSz w:w="11906" w:h="16838"/>
          <w:pgMar w:top="1440" w:right="1440" w:bottom="1440" w:left="1440" w:header="708" w:footer="708" w:gutter="0"/>
          <w:cols w:space="708"/>
          <w:titlePg/>
          <w:docGrid w:linePitch="360"/>
        </w:sectPr>
      </w:pPr>
    </w:p>
    <w:p w14:paraId="5AFE7439" w14:textId="77777777" w:rsidR="003D3EF4" w:rsidRDefault="003D3EF4" w:rsidP="00301B08">
      <w:pPr>
        <w:spacing w:after="0" w:line="240" w:lineRule="auto"/>
        <w:ind w:left="0"/>
        <w:rPr>
          <w:rFonts w:ascii="Montserrat Black" w:eastAsiaTheme="majorEastAsia" w:hAnsi="Montserrat Black" w:cstheme="majorBidi"/>
          <w:color w:val="002672" w:themeColor="accent1" w:themeShade="BF"/>
          <w:sz w:val="32"/>
        </w:rPr>
      </w:pPr>
      <w:r w:rsidRPr="003D3EF4">
        <w:rPr>
          <w:rFonts w:ascii="Montserrat Black" w:eastAsiaTheme="majorEastAsia" w:hAnsi="Montserrat Black" w:cstheme="majorBidi"/>
          <w:color w:val="002672" w:themeColor="accent1" w:themeShade="BF"/>
          <w:sz w:val="32"/>
        </w:rPr>
        <w:lastRenderedPageBreak/>
        <w:t>Wat betekent het om dakloos te zijn in België?</w:t>
      </w:r>
    </w:p>
    <w:p w14:paraId="77EA1781" w14:textId="77777777" w:rsidR="003D3EF4" w:rsidRDefault="003D3EF4" w:rsidP="003D3EF4">
      <w:pPr>
        <w:spacing w:after="0" w:line="240" w:lineRule="auto"/>
        <w:ind w:left="0"/>
        <w:rPr>
          <w:rFonts w:ascii="Montserrat Black" w:eastAsiaTheme="majorEastAsia" w:hAnsi="Montserrat Black" w:cstheme="majorBidi"/>
          <w:color w:val="002672" w:themeColor="accent1" w:themeShade="BF"/>
          <w:sz w:val="32"/>
        </w:rPr>
      </w:pPr>
    </w:p>
    <w:p w14:paraId="025FBF53" w14:textId="01F93ADA" w:rsidR="00AB7BCA" w:rsidRPr="00AB7BCA" w:rsidRDefault="00AB7BCA" w:rsidP="00AB7BCA">
      <w:pPr>
        <w:spacing w:after="0" w:line="240" w:lineRule="auto"/>
        <w:rPr>
          <w:rFonts w:cstheme="minorHAnsi"/>
        </w:rPr>
      </w:pPr>
      <w:r w:rsidRPr="00AB7BCA">
        <w:rPr>
          <w:rFonts w:cstheme="minorHAnsi"/>
        </w:rPr>
        <w:t>In het kader van de Belgische federale regelgeving</w:t>
      </w:r>
      <w:r w:rsidR="00513CB8">
        <w:rPr>
          <w:rStyle w:val="Appelnotedebasdep"/>
          <w:rFonts w:cstheme="minorHAnsi"/>
        </w:rPr>
        <w:footnoteReference w:id="1"/>
      </w:r>
      <w:r w:rsidRPr="00AB7BCA">
        <w:rPr>
          <w:rFonts w:cstheme="minorHAnsi"/>
        </w:rPr>
        <w:t xml:space="preserve"> wordt onder dakloosheid verstaan:</w:t>
      </w:r>
    </w:p>
    <w:p w14:paraId="2E3B813C" w14:textId="77777777" w:rsidR="00AB7BCA" w:rsidRPr="00AB7BCA" w:rsidRDefault="00AB7BCA" w:rsidP="00AB7BCA">
      <w:pPr>
        <w:spacing w:after="0" w:line="240" w:lineRule="auto"/>
        <w:rPr>
          <w:rFonts w:cstheme="minorHAnsi"/>
        </w:rPr>
      </w:pPr>
    </w:p>
    <w:p w14:paraId="3BD9A979" w14:textId="77777777" w:rsidR="00AB7BCA" w:rsidRPr="00B7564A" w:rsidRDefault="00AB7BCA" w:rsidP="00D64D4D">
      <w:pPr>
        <w:spacing w:after="0" w:line="240" w:lineRule="auto"/>
        <w:ind w:left="1440"/>
        <w:rPr>
          <w:rFonts w:cstheme="minorHAnsi"/>
          <w:i/>
          <w:iCs/>
        </w:rPr>
      </w:pPr>
      <w:r w:rsidRPr="00B7564A">
        <w:rPr>
          <w:rFonts w:cstheme="minorHAnsi"/>
          <w:i/>
          <w:iCs/>
        </w:rPr>
        <w:t>"Een persoon die niet over een eigen woning beschikt, deze niet op eigen kracht kan verkrijgen en dus geen vaste verblijfplaats heeft, of tijdelijk verblijft in een opvanghuis (of bij een particulier) in afwachting van beschikbare huisvesting."</w:t>
      </w:r>
    </w:p>
    <w:p w14:paraId="28476D29" w14:textId="77777777" w:rsidR="00AB7BCA" w:rsidRPr="00AB7BCA" w:rsidRDefault="00AB7BCA" w:rsidP="00AB7BCA">
      <w:pPr>
        <w:spacing w:after="0" w:line="240" w:lineRule="auto"/>
        <w:rPr>
          <w:rFonts w:cstheme="minorHAnsi"/>
        </w:rPr>
      </w:pPr>
    </w:p>
    <w:p w14:paraId="57338E71" w14:textId="31BE41E1" w:rsidR="00AB7BCA" w:rsidRPr="00AB7BCA" w:rsidRDefault="00AB7BCA" w:rsidP="00AB7BCA">
      <w:pPr>
        <w:spacing w:after="0" w:line="240" w:lineRule="auto"/>
        <w:rPr>
          <w:rFonts w:cstheme="minorHAnsi"/>
        </w:rPr>
      </w:pPr>
      <w:r w:rsidRPr="00AB7BCA">
        <w:rPr>
          <w:rFonts w:cstheme="minorHAnsi"/>
        </w:rPr>
        <w:t>Dakloosheid of uitsluiting gerelateerd aan huisvesting wordt verschillend waargenomen en aangepakt in de landen van de Europese Unie. Daarom is de ETHOS-typologie (European Typology on Homelessness and housing exclusion) ontwikkeld op basis van een grondige analyse van de huidige nationale definities en de realiteiten waarmee sociale diensten en organisaties dagelijks worden geconfronteerd. Deze typologie omvat alle situaties van mensen zonder een vast thuis in heel Europa, dat wil zeggen:</w:t>
      </w:r>
      <w:r w:rsidR="00301B08">
        <w:rPr>
          <w:rFonts w:cstheme="minorHAnsi"/>
        </w:rPr>
        <w:br/>
      </w:r>
    </w:p>
    <w:p w14:paraId="2DBF38DA" w14:textId="77777777" w:rsidR="00AB7BCA" w:rsidRDefault="00AB7BCA" w:rsidP="00301B08">
      <w:pPr>
        <w:pStyle w:val="Titre2"/>
        <w:numPr>
          <w:ilvl w:val="0"/>
          <w:numId w:val="33"/>
        </w:numPr>
        <w:spacing w:before="0"/>
        <w:ind w:left="850" w:hanging="357"/>
        <w:rPr>
          <w:rFonts w:ascii="Raleway Light" w:eastAsia="Raleway Light" w:hAnsi="Raleway Light" w:cs="Raleway Light"/>
          <w:color w:val="231F20"/>
          <w:sz w:val="26"/>
        </w:rPr>
      </w:pPr>
      <w:r w:rsidRPr="00AB7BCA">
        <w:rPr>
          <w:rFonts w:ascii="Raleway Light" w:eastAsia="Raleway Light" w:hAnsi="Raleway Light" w:cs="Raleway Light"/>
          <w:color w:val="231F20"/>
          <w:sz w:val="26"/>
        </w:rPr>
        <w:t>Dakloos zijn (slapen op straat)</w:t>
      </w:r>
    </w:p>
    <w:p w14:paraId="3177D953" w14:textId="77777777" w:rsidR="00AB7BCA" w:rsidRDefault="00AB7BCA" w:rsidP="00301B08">
      <w:pPr>
        <w:pStyle w:val="Titre2"/>
        <w:numPr>
          <w:ilvl w:val="0"/>
          <w:numId w:val="33"/>
        </w:numPr>
        <w:spacing w:before="0"/>
        <w:ind w:left="850" w:hanging="357"/>
        <w:rPr>
          <w:rFonts w:ascii="Raleway Light" w:eastAsia="Raleway Light" w:hAnsi="Raleway Light" w:cs="Raleway Light"/>
          <w:color w:val="231F20"/>
          <w:sz w:val="26"/>
        </w:rPr>
      </w:pPr>
      <w:r>
        <w:rPr>
          <w:rFonts w:ascii="Raleway Light" w:eastAsia="Raleway Light" w:hAnsi="Raleway Light" w:cs="Raleway Light"/>
          <w:color w:val="231F20"/>
          <w:sz w:val="26"/>
        </w:rPr>
        <w:t>Niet beschikken over</w:t>
      </w:r>
      <w:r w:rsidRPr="00AB7BCA">
        <w:rPr>
          <w:rFonts w:ascii="Raleway Light" w:eastAsia="Raleway Light" w:hAnsi="Raleway Light" w:cs="Raleway Light"/>
          <w:color w:val="231F20"/>
          <w:sz w:val="26"/>
        </w:rPr>
        <w:t xml:space="preserve"> huisvesting (met onderdak maar tijdelijk in instellingen of opvangcentra)</w:t>
      </w:r>
    </w:p>
    <w:p w14:paraId="56F0A1D6" w14:textId="77777777" w:rsidR="00AB7BCA" w:rsidRDefault="00AB7BCA" w:rsidP="00301B08">
      <w:pPr>
        <w:pStyle w:val="Titre2"/>
        <w:numPr>
          <w:ilvl w:val="0"/>
          <w:numId w:val="33"/>
        </w:numPr>
        <w:spacing w:before="0"/>
        <w:ind w:left="850" w:hanging="357"/>
        <w:rPr>
          <w:rFonts w:ascii="Raleway Light" w:eastAsia="Raleway Light" w:hAnsi="Raleway Light" w:cs="Raleway Light"/>
          <w:color w:val="231F20"/>
          <w:sz w:val="26"/>
        </w:rPr>
      </w:pPr>
      <w:r w:rsidRPr="00AB7BCA">
        <w:rPr>
          <w:rFonts w:ascii="Raleway Light" w:eastAsia="Raleway Light" w:hAnsi="Raleway Light" w:cs="Raleway Light"/>
          <w:color w:val="231F20"/>
          <w:sz w:val="26"/>
        </w:rPr>
        <w:t>In precaire huisvesting zijn (bedreigd met ernstige uitsluiting als gevolg van precaire huurcontracten, uitzettingen, huiselijk geweld)</w:t>
      </w:r>
    </w:p>
    <w:p w14:paraId="2FFC3877" w14:textId="77777777" w:rsidR="00AB7BCA" w:rsidRDefault="00AB7BCA" w:rsidP="00301B08">
      <w:pPr>
        <w:pStyle w:val="Titre2"/>
        <w:numPr>
          <w:ilvl w:val="0"/>
          <w:numId w:val="33"/>
        </w:numPr>
        <w:spacing w:before="0"/>
        <w:ind w:left="850" w:hanging="357"/>
        <w:rPr>
          <w:rFonts w:ascii="Raleway Light" w:eastAsia="Raleway Light" w:hAnsi="Raleway Light" w:cs="Raleway Light"/>
          <w:color w:val="231F20"/>
          <w:sz w:val="26"/>
        </w:rPr>
      </w:pPr>
      <w:r w:rsidRPr="00AB7BCA">
        <w:rPr>
          <w:rFonts w:ascii="Raleway Light" w:eastAsia="Raleway Light" w:hAnsi="Raleway Light" w:cs="Raleway Light"/>
          <w:color w:val="231F20"/>
          <w:sz w:val="26"/>
        </w:rPr>
        <w:t>In ontoereikende huisvesting zijn (in caravans op illegale locaties, in onwaardige huisvesting, in omstandigheden van ernstige overbevolking).</w:t>
      </w:r>
    </w:p>
    <w:p w14:paraId="4F5CC03C" w14:textId="0FDE8311" w:rsidR="00A426B1" w:rsidRPr="00AB7BCA" w:rsidRDefault="00AB7BCA" w:rsidP="00AB7BCA">
      <w:pPr>
        <w:pStyle w:val="Titre2"/>
        <w:rPr>
          <w:rFonts w:ascii="Raleway Light" w:eastAsia="Raleway Light" w:hAnsi="Raleway Light" w:cs="Raleway Light"/>
          <w:color w:val="231F20"/>
          <w:sz w:val="26"/>
        </w:rPr>
      </w:pPr>
      <w:r>
        <w:t>Wat zijn de rechten van daklozen</w:t>
      </w:r>
      <w:r w:rsidR="008F0B6F">
        <w:t xml:space="preserve"> ?</w:t>
      </w:r>
      <w:r w:rsidR="00A426B1">
        <w:t xml:space="preserve"> </w:t>
      </w:r>
    </w:p>
    <w:p w14:paraId="25835D8D" w14:textId="49FE12EB" w:rsidR="00D64D4D" w:rsidRDefault="0067461C" w:rsidP="00D64D4D">
      <w:pPr>
        <w:spacing w:after="0" w:line="240" w:lineRule="auto"/>
        <w:rPr>
          <w:rFonts w:cstheme="minorHAnsi"/>
        </w:rPr>
      </w:pPr>
      <w:r w:rsidRPr="00301B08">
        <w:rPr>
          <w:rFonts w:cstheme="minorHAnsi"/>
        </w:rPr>
        <w:t>In België heeft het Openbaar Centrum voor Maatschappelijk Welzijn (OCMW) de verplichting om mensen die dakloos zijn te helpen.</w:t>
      </w:r>
    </w:p>
    <w:p w14:paraId="65C5BB0B" w14:textId="77777777" w:rsidR="00CB7642" w:rsidRDefault="00CB7642" w:rsidP="00172D8E">
      <w:pPr>
        <w:spacing w:after="0" w:line="240" w:lineRule="auto"/>
        <w:rPr>
          <w:rFonts w:cstheme="minorHAnsi"/>
        </w:rPr>
      </w:pPr>
    </w:p>
    <w:p w14:paraId="53A4B4E8" w14:textId="45B25723" w:rsidR="0067461C" w:rsidRPr="00301B08" w:rsidRDefault="0067461C" w:rsidP="00172D8E">
      <w:pPr>
        <w:spacing w:after="0" w:line="240" w:lineRule="auto"/>
        <w:rPr>
          <w:rFonts w:cstheme="minorHAnsi"/>
        </w:rPr>
      </w:pPr>
      <w:r w:rsidRPr="00301B08">
        <w:rPr>
          <w:rFonts w:cstheme="minorHAnsi"/>
        </w:rPr>
        <w:lastRenderedPageBreak/>
        <w:t>Elke gemeente heeft een OCMW dat verantwoordelijk is voor het toekennen van algemene sociale bijstand en verschillende ondersteuningsmaatregelen specifiek voor daklozen, zoals:</w:t>
      </w:r>
    </w:p>
    <w:p w14:paraId="207D15F1" w14:textId="77777777" w:rsidR="00D64D4D" w:rsidRDefault="00D64D4D" w:rsidP="00D64D4D">
      <w:pPr>
        <w:pStyle w:val="Paragraphedeliste"/>
      </w:pPr>
    </w:p>
    <w:p w14:paraId="4D3E8443" w14:textId="1A25355E" w:rsidR="0067461C" w:rsidRDefault="0067461C" w:rsidP="0067461C">
      <w:pPr>
        <w:pStyle w:val="Paragraphedeliste"/>
        <w:numPr>
          <w:ilvl w:val="0"/>
          <w:numId w:val="34"/>
        </w:numPr>
      </w:pPr>
      <w:r>
        <w:t>Dringende medische hulp (bezoek aan de arts, onderzoek, zorg, medicijnen...): In België is deze hulp een gegarandeerd recht onafhankelijk van de verblijfsstatus (bijvoorbeeld een erkende vluchteling met een definitief bevel om het grondgebied te verlaten) of de administratieve situatie van de persoon (geen officiële verblijfplaats, bijvoorbeeld).</w:t>
      </w:r>
    </w:p>
    <w:p w14:paraId="41C279FD" w14:textId="77777777" w:rsidR="00D64D4D" w:rsidRDefault="00D64D4D" w:rsidP="00D64D4D">
      <w:pPr>
        <w:pStyle w:val="Paragraphedeliste"/>
      </w:pPr>
    </w:p>
    <w:p w14:paraId="308FB583" w14:textId="028F640C" w:rsidR="0067461C" w:rsidRDefault="0067461C" w:rsidP="0067461C">
      <w:pPr>
        <w:pStyle w:val="Paragraphedeliste"/>
        <w:numPr>
          <w:ilvl w:val="0"/>
          <w:numId w:val="34"/>
        </w:numPr>
      </w:pPr>
      <w:r>
        <w:t>Sociale, materiële en/of financiële hulp: Elk OCMW kan zelf beslissen welk type hulp het meest geschikt acht uit de beschikbare mogelijkheden. Voorbeelden zijn het helpen van de dakloze persoon om een integratie-inkomen te verkrijgen als hij er recht op heeft, het toekennen van financiële hulp, het verstrekken van voedselbonnen, proberen tijdelijke huisvesting te regelen, helpen bij schuldenbeheer.</w:t>
      </w:r>
    </w:p>
    <w:p w14:paraId="0F086933" w14:textId="77777777" w:rsidR="00D64D4D" w:rsidRDefault="00D64D4D" w:rsidP="00D64D4D">
      <w:pPr>
        <w:pStyle w:val="Paragraphedeliste"/>
      </w:pPr>
    </w:p>
    <w:p w14:paraId="29249E15" w14:textId="51FDC200" w:rsidR="0067461C" w:rsidRDefault="0067461C" w:rsidP="0067461C">
      <w:pPr>
        <w:pStyle w:val="Paragraphedeliste"/>
        <w:numPr>
          <w:ilvl w:val="0"/>
          <w:numId w:val="34"/>
        </w:numPr>
      </w:pPr>
      <w:r>
        <w:t>Een referentieadres: hiermee kunnen dakloze mensen een contactadres hebben in een Belgische gemeente waar post en administratieve stukken naartoe kunnen worden gestuurd. Het referentieadres maakt het ook mogelijk om te profiteren van alle sociale voordelen die een inschrijving in het bevolkingsregister vereisen (bijvoorbeeld: werkloosheidsuitkeringen, kinderbijslag, regularisatie van de ziekteverzekering als de persoon niet langer gedekt is door de ziekteverzekering, enz.).</w:t>
      </w:r>
    </w:p>
    <w:p w14:paraId="518376D1" w14:textId="77777777" w:rsidR="00D64D4D" w:rsidRDefault="00D64D4D" w:rsidP="00D64D4D">
      <w:pPr>
        <w:pStyle w:val="Paragraphedeliste"/>
      </w:pPr>
    </w:p>
    <w:p w14:paraId="28326EDB" w14:textId="50B882EC" w:rsidR="0041751C" w:rsidRDefault="0067461C" w:rsidP="0067461C">
      <w:pPr>
        <w:pStyle w:val="Paragraphedeliste"/>
        <w:numPr>
          <w:ilvl w:val="0"/>
          <w:numId w:val="34"/>
        </w:numPr>
      </w:pPr>
      <w:r>
        <w:t>Een installatiepremie bij huisvesting: dit omvat het toekennen van een bedrag gelijk aan een integratie-inkomen en vereist dat de persoon zijn dakloze situatie verlaat door een woning te betrekken die als zijn hoofdverblijfplaats dient.</w:t>
      </w:r>
    </w:p>
    <w:p w14:paraId="19E73BBF" w14:textId="77777777" w:rsidR="0067461C" w:rsidRPr="00402EB0" w:rsidRDefault="0067461C" w:rsidP="0067461C">
      <w:pPr>
        <w:pStyle w:val="Paragraphedeliste"/>
      </w:pPr>
    </w:p>
    <w:p w14:paraId="1E6571B8" w14:textId="681153F4" w:rsidR="00881993" w:rsidRPr="0007743A" w:rsidRDefault="0067461C" w:rsidP="0007743A">
      <w:pPr>
        <w:spacing w:after="0" w:line="240" w:lineRule="auto"/>
        <w:rPr>
          <w:rFonts w:cstheme="minorHAnsi"/>
          <w:b/>
          <w:bCs/>
        </w:rPr>
      </w:pPr>
      <w:r w:rsidRPr="0007743A">
        <w:rPr>
          <w:rFonts w:cstheme="minorHAnsi"/>
          <w:b/>
          <w:bCs/>
        </w:rPr>
        <w:t>Het OCMW heeft de verplichting om dakloze personen te helpen.</w:t>
      </w:r>
      <w:r w:rsidR="00881993" w:rsidRPr="0007743A">
        <w:rPr>
          <w:rFonts w:cstheme="minorHAnsi"/>
          <w:b/>
          <w:bCs/>
        </w:rPr>
        <w:br w:type="page"/>
      </w:r>
    </w:p>
    <w:p w14:paraId="53100C9B" w14:textId="47F0F339" w:rsidR="007C0B5F" w:rsidRPr="0067461C" w:rsidRDefault="0067461C" w:rsidP="00301B08">
      <w:pPr>
        <w:ind w:left="0"/>
        <w:rPr>
          <w:rFonts w:ascii="Montserrat Black" w:eastAsiaTheme="majorEastAsia" w:hAnsi="Montserrat Black" w:cstheme="majorBidi"/>
          <w:b/>
          <w:bCs/>
          <w:color w:val="002672" w:themeColor="accent1" w:themeShade="BF"/>
          <w:sz w:val="32"/>
        </w:rPr>
      </w:pPr>
      <w:r w:rsidRPr="0067461C">
        <w:rPr>
          <w:rFonts w:ascii="Montserrat Black" w:eastAsiaTheme="majorEastAsia" w:hAnsi="Montserrat Black" w:cstheme="majorBidi"/>
          <w:b/>
          <w:bCs/>
          <w:color w:val="002672" w:themeColor="accent1" w:themeShade="BF"/>
          <w:sz w:val="32"/>
        </w:rPr>
        <w:lastRenderedPageBreak/>
        <w:t>Het EPOCH-platform</w:t>
      </w:r>
      <w:r w:rsidR="00580613">
        <w:rPr>
          <w:rFonts w:ascii="Montserrat Black" w:eastAsiaTheme="majorEastAsia" w:hAnsi="Montserrat Black" w:cstheme="majorBidi"/>
          <w:b/>
          <w:bCs/>
          <w:color w:val="002672" w:themeColor="accent1" w:themeShade="BF"/>
          <w:sz w:val="32"/>
        </w:rPr>
        <w:t xml:space="preserve">: </w:t>
      </w:r>
      <w:r w:rsidRPr="0067461C">
        <w:rPr>
          <w:rFonts w:ascii="Montserrat Black" w:eastAsiaTheme="majorEastAsia" w:hAnsi="Montserrat Black" w:cstheme="majorBidi"/>
          <w:b/>
          <w:bCs/>
          <w:color w:val="002672" w:themeColor="accent1" w:themeShade="BF"/>
          <w:sz w:val="32"/>
        </w:rPr>
        <w:t xml:space="preserve">een Europees instrument om de strijd tegen dakloosheid aan te gaan </w:t>
      </w:r>
    </w:p>
    <w:p w14:paraId="61D95452" w14:textId="77777777" w:rsidR="004365A7" w:rsidRDefault="0067461C" w:rsidP="004365A7">
      <w:pPr>
        <w:spacing w:line="240" w:lineRule="auto"/>
        <w:rPr>
          <w:rFonts w:cstheme="minorHAnsi"/>
        </w:rPr>
      </w:pPr>
      <w:r w:rsidRPr="008D0C0A">
        <w:rPr>
          <w:rFonts w:cstheme="minorHAnsi"/>
        </w:rPr>
        <w:t>In juni 2021 hebben de Europese ministers van bevoegde autoriteiten de Verklaring van Lissabon ondertekend</w:t>
      </w:r>
      <w:r w:rsidRPr="0007743A">
        <w:rPr>
          <w:rFonts w:cstheme="minorHAnsi"/>
        </w:rPr>
        <w:footnoteReference w:id="2"/>
      </w:r>
      <w:r w:rsidRPr="008D0C0A">
        <w:rPr>
          <w:rFonts w:cstheme="minorHAnsi"/>
        </w:rPr>
        <w:t>. Deze werd medeondertekend door de Raad van de EU, nationale ministers en vertegenwoordigers van de Europese Commissie, het Europees Parlement, het Europees Economisch en Sociaal Comité, het Comité van de Regio's, maatschappelijke organisaties, sociale partners en steden.</w:t>
      </w:r>
    </w:p>
    <w:p w14:paraId="67247642" w14:textId="2302876F" w:rsidR="00237833" w:rsidRPr="008D0C0A" w:rsidRDefault="004365A7" w:rsidP="004365A7">
      <w:pPr>
        <w:spacing w:line="240" w:lineRule="auto"/>
        <w:rPr>
          <w:rFonts w:cstheme="minorHAnsi"/>
        </w:rPr>
      </w:pPr>
      <w:r>
        <w:rPr>
          <w:rFonts w:cstheme="minorHAnsi"/>
        </w:rPr>
        <w:br/>
      </w:r>
      <w:r w:rsidR="0067461C" w:rsidRPr="008D0C0A">
        <w:rPr>
          <w:rFonts w:cstheme="minorHAnsi"/>
        </w:rPr>
        <w:t>In deze verklaring zijn de partners overeengekomen over de volgende doelstellingen:</w:t>
      </w:r>
    </w:p>
    <w:p w14:paraId="71918A71" w14:textId="35583E45" w:rsidR="0067461C" w:rsidRPr="004365A7" w:rsidRDefault="0067461C" w:rsidP="004365A7">
      <w:pPr>
        <w:pStyle w:val="Paragraphedeliste"/>
        <w:numPr>
          <w:ilvl w:val="0"/>
          <w:numId w:val="38"/>
        </w:numPr>
        <w:spacing w:line="240" w:lineRule="auto"/>
        <w:rPr>
          <w:rFonts w:cstheme="minorHAnsi"/>
        </w:rPr>
      </w:pPr>
      <w:r w:rsidRPr="004365A7">
        <w:rPr>
          <w:rFonts w:cstheme="minorHAnsi"/>
        </w:rPr>
        <w:t>Niemand zou op straat moeten slapen door gebrek aan toegankelijke, veilige en geschikte noodhuisvesting.</w:t>
      </w:r>
    </w:p>
    <w:p w14:paraId="7F4B372D" w14:textId="77777777" w:rsidR="0067461C" w:rsidRPr="004365A7" w:rsidRDefault="0067461C" w:rsidP="004365A7">
      <w:pPr>
        <w:pStyle w:val="Paragraphedeliste"/>
        <w:numPr>
          <w:ilvl w:val="0"/>
          <w:numId w:val="38"/>
        </w:numPr>
        <w:spacing w:line="240" w:lineRule="auto"/>
        <w:rPr>
          <w:rFonts w:cstheme="minorHAnsi"/>
        </w:rPr>
      </w:pPr>
      <w:r w:rsidRPr="004365A7">
        <w:rPr>
          <w:rFonts w:cstheme="minorHAnsi"/>
        </w:rPr>
        <w:t>Niemand zou langer dan nodig moeten verblijven in nood- of overgangshuisvesting voor een succesvolle overgang naar een permanente huisvestingsoplossing.</w:t>
      </w:r>
    </w:p>
    <w:p w14:paraId="347C800F" w14:textId="56E5E64E" w:rsidR="0067461C" w:rsidRPr="004365A7" w:rsidRDefault="0067461C" w:rsidP="004365A7">
      <w:pPr>
        <w:pStyle w:val="Paragraphedeliste"/>
        <w:numPr>
          <w:ilvl w:val="0"/>
          <w:numId w:val="38"/>
        </w:numPr>
        <w:spacing w:line="240" w:lineRule="auto"/>
        <w:rPr>
          <w:rFonts w:cstheme="minorHAnsi"/>
        </w:rPr>
      </w:pPr>
      <w:r w:rsidRPr="004365A7">
        <w:rPr>
          <w:rFonts w:cstheme="minorHAnsi"/>
        </w:rPr>
        <w:t>Niemand zou een instelling (zoals een gevangenis, ziekenhuis of zorginstelling) mogen verlaten zonder een passend huisvestingsaanbod te hebben ontvangen.</w:t>
      </w:r>
    </w:p>
    <w:p w14:paraId="6FE0616F" w14:textId="77777777" w:rsidR="0067461C" w:rsidRPr="004365A7" w:rsidRDefault="0067461C" w:rsidP="004365A7">
      <w:pPr>
        <w:pStyle w:val="Paragraphedeliste"/>
        <w:numPr>
          <w:ilvl w:val="0"/>
          <w:numId w:val="38"/>
        </w:numPr>
        <w:spacing w:line="240" w:lineRule="auto"/>
        <w:rPr>
          <w:rFonts w:cstheme="minorHAnsi"/>
        </w:rPr>
      </w:pPr>
      <w:r w:rsidRPr="004365A7">
        <w:rPr>
          <w:rFonts w:cstheme="minorHAnsi"/>
        </w:rPr>
        <w:t>Uitzettingen moeten zoveel mogelijk worden vermeden, en niemand zou zonder hulp voor het vinden van een geschikte huisvestingsoplossing mogen worden uitgezet indien nodig.</w:t>
      </w:r>
    </w:p>
    <w:p w14:paraId="59FCFB13" w14:textId="42DBEBFB" w:rsidR="0067461C" w:rsidRPr="004365A7" w:rsidRDefault="0067461C" w:rsidP="004365A7">
      <w:pPr>
        <w:pStyle w:val="Paragraphedeliste"/>
        <w:numPr>
          <w:ilvl w:val="0"/>
          <w:numId w:val="38"/>
        </w:numPr>
        <w:spacing w:line="240" w:lineRule="auto"/>
        <w:rPr>
          <w:rFonts w:cstheme="minorHAnsi"/>
        </w:rPr>
      </w:pPr>
      <w:r w:rsidRPr="004365A7">
        <w:rPr>
          <w:rFonts w:cstheme="minorHAnsi"/>
        </w:rPr>
        <w:t>Niemand zou slachtoffer moeten worden van discriminatie vanwege zijn daklozenstatus.</w:t>
      </w:r>
    </w:p>
    <w:p w14:paraId="4D838C7C" w14:textId="77777777" w:rsidR="004365A7" w:rsidRDefault="004365A7" w:rsidP="004365A7">
      <w:pPr>
        <w:spacing w:line="240" w:lineRule="auto"/>
        <w:rPr>
          <w:rFonts w:cstheme="minorHAnsi"/>
        </w:rPr>
      </w:pPr>
    </w:p>
    <w:p w14:paraId="5938F872" w14:textId="051D3B96" w:rsidR="0067461C" w:rsidRPr="004365A7" w:rsidRDefault="0067461C" w:rsidP="004365A7">
      <w:pPr>
        <w:spacing w:line="240" w:lineRule="auto"/>
        <w:rPr>
          <w:rFonts w:cstheme="minorHAnsi"/>
        </w:rPr>
      </w:pPr>
      <w:r w:rsidRPr="004365A7">
        <w:rPr>
          <w:rFonts w:cstheme="minorHAnsi"/>
        </w:rPr>
        <w:t>De Verklaring van Lissabon heeft ook geleid tot de lancering van het European Platform for Change and Outcomes in Homelessness and Housing (EPOCH). Haar doelen omvatten onder meer het vergroten van de uitwisseling van kennis, het versterken van gegevens over dakloosheid en het intensiveren van politiek werk om dakloosheid in Europa tegen 2030 uit te roeien.</w:t>
      </w:r>
    </w:p>
    <w:p w14:paraId="0F73F5C1" w14:textId="4AB14438" w:rsidR="00DC5F9D" w:rsidRDefault="00DC5F9D" w:rsidP="004365A7">
      <w:pPr>
        <w:widowControl/>
        <w:autoSpaceDE/>
        <w:autoSpaceDN/>
        <w:spacing w:line="240" w:lineRule="auto"/>
        <w:ind w:left="0" w:right="0"/>
        <w:jc w:val="left"/>
      </w:pPr>
    </w:p>
    <w:p w14:paraId="4FD534FA" w14:textId="50C135F0" w:rsidR="00DE3DFA" w:rsidRDefault="00DC5F9D" w:rsidP="005029EE">
      <w:pPr>
        <w:spacing w:line="240" w:lineRule="auto"/>
        <w:rPr>
          <w:rFonts w:cstheme="minorHAnsi"/>
        </w:rPr>
      </w:pPr>
      <w:r w:rsidRPr="004365A7">
        <w:rPr>
          <w:rFonts w:cstheme="minorHAnsi"/>
        </w:rPr>
        <w:t>Op 8 en 9 februari 2024 vindt in Brussel, in het kader van het Belgisch voorzitterschap van de EU, een conferentie</w:t>
      </w:r>
      <w:r w:rsidR="005029EE">
        <w:rPr>
          <w:rStyle w:val="Appelnotedebasdep"/>
          <w:rFonts w:cstheme="minorHAnsi"/>
        </w:rPr>
        <w:footnoteReference w:id="3"/>
      </w:r>
      <w:r w:rsidRPr="004365A7">
        <w:rPr>
          <w:rFonts w:cstheme="minorHAnsi"/>
        </w:rPr>
        <w:t xml:space="preserve"> plaats waar verschillende Europese ministers en leden van EPOCH samenkomen. </w:t>
      </w:r>
    </w:p>
    <w:p w14:paraId="70161EBE" w14:textId="1DD9AE6B" w:rsidR="00F87A59" w:rsidRPr="004365A7" w:rsidRDefault="005029EE" w:rsidP="004365A7">
      <w:pPr>
        <w:spacing w:line="240" w:lineRule="auto"/>
        <w:rPr>
          <w:rFonts w:cstheme="minorHAnsi"/>
        </w:rPr>
      </w:pPr>
      <w:r>
        <w:rPr>
          <w:rFonts w:cstheme="minorHAnsi"/>
        </w:rPr>
        <w:br/>
      </w:r>
      <w:r w:rsidR="00DC5F9D" w:rsidRPr="004365A7">
        <w:rPr>
          <w:rFonts w:cstheme="minorHAnsi"/>
        </w:rPr>
        <w:lastRenderedPageBreak/>
        <w:t>Gezamenlijk zullen zij de stand van zaken opmaken van het beleid dat door de lidstaten en de Europese Unie is gevoerd sinds de ondertekening van de Verklaring van Lissabon.</w:t>
      </w:r>
    </w:p>
    <w:p w14:paraId="577E58E6" w14:textId="77777777" w:rsidR="00DE3DFA" w:rsidRDefault="00DE3DFA" w:rsidP="005029EE">
      <w:pPr>
        <w:ind w:left="0"/>
        <w:jc w:val="left"/>
        <w:rPr>
          <w:i/>
          <w:iCs/>
        </w:rPr>
      </w:pPr>
    </w:p>
    <w:p w14:paraId="6F8722E8" w14:textId="4304F246" w:rsidR="002A1948" w:rsidRPr="00237B1A" w:rsidRDefault="002A1948" w:rsidP="00DC5F9D">
      <w:pPr>
        <w:pStyle w:val="Titre2"/>
        <w:rPr>
          <w:b/>
          <w:bCs/>
        </w:rPr>
      </w:pPr>
      <w:r w:rsidRPr="00237B1A">
        <w:rPr>
          <w:b/>
          <w:bCs/>
        </w:rPr>
        <w:t xml:space="preserve">Housing First </w:t>
      </w:r>
      <w:r w:rsidR="00E9127A" w:rsidRPr="00237B1A">
        <w:rPr>
          <w:b/>
          <w:bCs/>
        </w:rPr>
        <w:t xml:space="preserve">: </w:t>
      </w:r>
      <w:r w:rsidR="00DC5F9D">
        <w:rPr>
          <w:b/>
          <w:bCs/>
        </w:rPr>
        <w:t>e</w:t>
      </w:r>
      <w:r w:rsidR="00DC5F9D" w:rsidRPr="00DC5F9D">
        <w:rPr>
          <w:b/>
          <w:bCs/>
        </w:rPr>
        <w:t>en maatregel die vruchten afwerpt in België</w:t>
      </w:r>
    </w:p>
    <w:p w14:paraId="31D5AF70" w14:textId="77777777" w:rsidR="00DE3DFA" w:rsidRDefault="00AB637C" w:rsidP="00DF48F3">
      <w:pPr>
        <w:spacing w:line="240" w:lineRule="auto"/>
        <w:rPr>
          <w:rFonts w:cstheme="minorHAnsi"/>
        </w:rPr>
      </w:pPr>
      <w:r w:rsidRPr="00DF48F3">
        <w:rPr>
          <w:rFonts w:cstheme="minorHAnsi"/>
        </w:rPr>
        <w:t>Door toegang tot huisvesting te positioneren als een fundamenteel recht, biedt het Housing First-model onmiddellijke toegang tot individuele huisvesting, rechtstreeks vanaf de straat, zonder tussenstappen en zonder andere voorwaarden dan die waaraan elke huurder moet voldoen (huur betalen en het huurcontract naleven). Een team begeleidt de huurder om ervoor te zorgen dat deze in de woning blijft.</w:t>
      </w:r>
    </w:p>
    <w:p w14:paraId="7ECD8845" w14:textId="6DB83A9F" w:rsidR="00AB637C" w:rsidRPr="00DF48F3" w:rsidRDefault="00AB637C" w:rsidP="00DF48F3">
      <w:pPr>
        <w:spacing w:line="240" w:lineRule="auto"/>
        <w:rPr>
          <w:rFonts w:cstheme="minorHAnsi"/>
        </w:rPr>
      </w:pPr>
    </w:p>
    <w:p w14:paraId="58685F95" w14:textId="77777777" w:rsidR="00DE3DFA" w:rsidRDefault="00AB637C" w:rsidP="00DF48F3">
      <w:pPr>
        <w:spacing w:line="240" w:lineRule="auto"/>
        <w:rPr>
          <w:rFonts w:cstheme="minorHAnsi"/>
        </w:rPr>
      </w:pPr>
      <w:r w:rsidRPr="00DF48F3">
        <w:rPr>
          <w:rFonts w:cstheme="minorHAnsi"/>
        </w:rPr>
        <w:t xml:space="preserve">In België werd het Housing First-model gedurende 3 jaar getest (van september 2013 tot juni 2016) in de volgende steden of gemeenten: </w:t>
      </w:r>
    </w:p>
    <w:p w14:paraId="0CE75BCA" w14:textId="77777777" w:rsidR="00DE3DFA" w:rsidRDefault="00AB637C" w:rsidP="00DF48F3">
      <w:pPr>
        <w:spacing w:line="240" w:lineRule="auto"/>
        <w:rPr>
          <w:rFonts w:cstheme="minorHAnsi"/>
        </w:rPr>
      </w:pPr>
      <w:r w:rsidRPr="00DF48F3">
        <w:rPr>
          <w:rFonts w:cstheme="minorHAnsi"/>
        </w:rPr>
        <w:t xml:space="preserve">Antwerpen, Gent, Hasselt, Brussel, Molenbeek, Luik, Charleroi en Namen. Sindsdien zijn de projecten vermenigvuldigd. </w:t>
      </w:r>
    </w:p>
    <w:p w14:paraId="2D469732" w14:textId="3727CCC4" w:rsidR="00AB637C" w:rsidRPr="00DF48F3" w:rsidRDefault="00AB637C" w:rsidP="00DF48F3">
      <w:pPr>
        <w:spacing w:line="240" w:lineRule="auto"/>
        <w:rPr>
          <w:rFonts w:cstheme="minorHAnsi"/>
        </w:rPr>
      </w:pPr>
      <w:r w:rsidRPr="00DF48F3">
        <w:rPr>
          <w:rFonts w:cstheme="minorHAnsi"/>
        </w:rPr>
        <w:t>Vandaag geven meer dan 40 projecten vorm aan dit programma in de drie regio's. Meer dan 1.000 begeleidingspaden van Housing First zijn gerealiseerd dankzij het intensieve werk van de teams op het terrein.</w:t>
      </w:r>
    </w:p>
    <w:p w14:paraId="49974931" w14:textId="22B90D08" w:rsidR="00E329E4" w:rsidRPr="00DF48F3" w:rsidRDefault="00DE3DFA" w:rsidP="00DF48F3">
      <w:pPr>
        <w:spacing w:line="240" w:lineRule="auto"/>
        <w:rPr>
          <w:rFonts w:cstheme="minorHAnsi"/>
          <w:i/>
          <w:iCs/>
        </w:rPr>
      </w:pPr>
      <w:r>
        <w:rPr>
          <w:rFonts w:cstheme="minorHAnsi"/>
        </w:rPr>
        <w:br/>
      </w:r>
      <w:r w:rsidR="00AB637C" w:rsidRPr="00DF48F3">
        <w:rPr>
          <w:rFonts w:cstheme="minorHAnsi"/>
        </w:rPr>
        <w:t>Op federaal niveau is er een ondersteunende cel voor de ontwikkeling van Housing First ontstaan: het Housing First Belgium LAB (waaraan de Federale Overheidsdienst Sociale Integratie meewerkt).</w:t>
      </w:r>
    </w:p>
    <w:p w14:paraId="3FD3E0E3" w14:textId="77777777" w:rsidR="00DE3DFA" w:rsidRDefault="00DE3DFA" w:rsidP="001251B1">
      <w:pPr>
        <w:pStyle w:val="Titre3"/>
        <w:rPr>
          <w:rStyle w:val="Accentuation"/>
          <w:rFonts w:ascii="Montserrat Black" w:hAnsi="Montserrat Black"/>
          <w:i w:val="0"/>
          <w:iCs w:val="0"/>
        </w:rPr>
      </w:pPr>
      <w:r>
        <w:rPr>
          <w:rStyle w:val="Accentuation"/>
          <w:rFonts w:ascii="Montserrat Black" w:hAnsi="Montserrat Black"/>
          <w:i w:val="0"/>
          <w:iCs w:val="0"/>
        </w:rPr>
        <w:br/>
      </w:r>
    </w:p>
    <w:p w14:paraId="1B85D439" w14:textId="77777777" w:rsidR="00DE3DFA" w:rsidRDefault="00DE3DFA">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r>
        <w:rPr>
          <w:rStyle w:val="Accentuation"/>
          <w:rFonts w:ascii="Montserrat Black" w:hAnsi="Montserrat Black"/>
          <w:i w:val="0"/>
          <w:iCs w:val="0"/>
        </w:rPr>
        <w:br w:type="page"/>
      </w:r>
    </w:p>
    <w:p w14:paraId="6C368281" w14:textId="3E6749C5" w:rsidR="00E054EA" w:rsidRPr="001251B1" w:rsidRDefault="00E054EA" w:rsidP="001251B1">
      <w:pPr>
        <w:pStyle w:val="Titre3"/>
      </w:pPr>
      <w:r w:rsidRPr="001251B1">
        <w:rPr>
          <w:rStyle w:val="Accentuation"/>
          <w:rFonts w:ascii="Montserrat Black" w:hAnsi="Montserrat Black"/>
          <w:i w:val="0"/>
          <w:iCs w:val="0"/>
        </w:rPr>
        <w:lastRenderedPageBreak/>
        <w:t>Housing First for youth</w:t>
      </w:r>
    </w:p>
    <w:p w14:paraId="3CD20EA9" w14:textId="488D06E1" w:rsidR="00AB637C" w:rsidRPr="00DF48F3" w:rsidRDefault="00AB637C" w:rsidP="00DF48F3">
      <w:pPr>
        <w:spacing w:line="240" w:lineRule="auto"/>
        <w:rPr>
          <w:rFonts w:cstheme="minorHAnsi"/>
        </w:rPr>
      </w:pPr>
      <w:r w:rsidRPr="00DF48F3">
        <w:rPr>
          <w:rFonts w:cstheme="minorHAnsi"/>
        </w:rPr>
        <w:t>De maatregel "Housing First - huisvestingsoplossing voor jongeren in grote steden" is een initiatief dat de Belgische federale regering heeft genomen als onderdeel van haar Herstelplan</w:t>
      </w:r>
      <w:r w:rsidR="0019519A">
        <w:rPr>
          <w:rStyle w:val="Appelnotedebasdep"/>
          <w:rFonts w:cstheme="minorHAnsi"/>
        </w:rPr>
        <w:footnoteReference w:id="4"/>
      </w:r>
      <w:r w:rsidRPr="00DF48F3">
        <w:rPr>
          <w:rFonts w:cstheme="minorHAnsi"/>
        </w:rPr>
        <w:t>. Hiermee wil de overheid snel reageren op de dringende behoefte aan beschikbare huisvesting voor dakloze jongeren.</w:t>
      </w:r>
    </w:p>
    <w:p w14:paraId="31D53382" w14:textId="77777777" w:rsidR="004E0898" w:rsidRDefault="00AB637C" w:rsidP="00DF48F3">
      <w:pPr>
        <w:spacing w:line="240" w:lineRule="auto"/>
        <w:rPr>
          <w:rFonts w:cstheme="minorHAnsi"/>
        </w:rPr>
      </w:pPr>
      <w:r w:rsidRPr="00DF48F3">
        <w:rPr>
          <w:rFonts w:cstheme="minorHAnsi"/>
        </w:rPr>
        <w:t xml:space="preserve">Een bedrag van 10 miljoen euro is toegewezen om deze maatregel uit te voeren. </w:t>
      </w:r>
    </w:p>
    <w:p w14:paraId="66980C7D" w14:textId="785BEFF6" w:rsidR="00AB637C" w:rsidRPr="00DF48F3" w:rsidRDefault="004E0898" w:rsidP="00DF48F3">
      <w:pPr>
        <w:spacing w:line="240" w:lineRule="auto"/>
        <w:rPr>
          <w:rFonts w:cstheme="minorHAnsi"/>
        </w:rPr>
      </w:pPr>
      <w:r>
        <w:rPr>
          <w:rFonts w:cstheme="minorHAnsi"/>
        </w:rPr>
        <w:br/>
      </w:r>
      <w:r w:rsidR="00AB637C" w:rsidRPr="00DF48F3">
        <w:rPr>
          <w:rFonts w:cstheme="minorHAnsi"/>
        </w:rPr>
        <w:t>In 2023 werd er een oproep</w:t>
      </w:r>
      <w:r w:rsidR="00625B99">
        <w:rPr>
          <w:rStyle w:val="Appelnotedebasdep"/>
          <w:rFonts w:cstheme="minorHAnsi"/>
        </w:rPr>
        <w:footnoteReference w:id="5"/>
      </w:r>
      <w:r w:rsidR="00AB637C" w:rsidRPr="00DF48F3">
        <w:rPr>
          <w:rFonts w:cstheme="minorHAnsi"/>
        </w:rPr>
        <w:t xml:space="preserve"> tot projecten gelanceerd om bepaalde OCMW's in staat te stellen woningen te huren voor kwetsbare jongvolwassenen. Het gaat om jongeren tussen 16 en 30 jaar die daadwerkelijk dakloos zijn en geen of een inadequaat contact hebben met traditionele sociale diensten.</w:t>
      </w:r>
    </w:p>
    <w:p w14:paraId="6B325028" w14:textId="54842059" w:rsidR="00AB637C" w:rsidRPr="00DF48F3" w:rsidRDefault="004E0898" w:rsidP="00DF48F3">
      <w:pPr>
        <w:spacing w:line="240" w:lineRule="auto"/>
        <w:rPr>
          <w:rFonts w:cstheme="minorHAnsi"/>
        </w:rPr>
      </w:pPr>
      <w:r>
        <w:rPr>
          <w:rFonts w:cstheme="minorHAnsi"/>
        </w:rPr>
        <w:br/>
      </w:r>
      <w:r w:rsidR="00AB637C" w:rsidRPr="00DF48F3">
        <w:rPr>
          <w:rFonts w:cstheme="minorHAnsi"/>
        </w:rPr>
        <w:t>De woningen (kleine onafhankelijke huizen, appartementen, studio's of mobiele wooneenheden) zijn geschikt voor alleenstaanden of kleine gezinsgroepen. Ze worden aangekocht door het Regie der Gebouwen op voorstel van de lokale OCMW's en blijven zo eigendom van de federale overheid.</w:t>
      </w:r>
    </w:p>
    <w:p w14:paraId="2A277DB4" w14:textId="0F999616" w:rsidR="00DF48F3" w:rsidRPr="00C53475" w:rsidRDefault="004E0898" w:rsidP="000A132D">
      <w:pPr>
        <w:spacing w:line="240" w:lineRule="auto"/>
        <w:rPr>
          <w:i/>
          <w:iCs/>
        </w:rPr>
      </w:pPr>
      <w:r>
        <w:rPr>
          <w:rFonts w:cstheme="minorHAnsi"/>
        </w:rPr>
        <w:br/>
      </w:r>
      <w:r w:rsidR="00AB637C" w:rsidRPr="00C53475">
        <w:rPr>
          <w:i/>
          <w:iCs/>
        </w:rPr>
        <w:t>Voor meer informatie over</w:t>
      </w:r>
      <w:r w:rsidR="00145EEF" w:rsidRPr="00C53475">
        <w:rPr>
          <w:i/>
          <w:iCs/>
        </w:rPr>
        <w:t xml:space="preserve"> Housing First : </w:t>
      </w:r>
      <w:r w:rsidR="002B7A50">
        <w:fldChar w:fldCharType="begin"/>
      </w:r>
      <w:r w:rsidR="002B7A50">
        <w:instrText>HYPERLINK "https://www.mi-is.be/nl/themas/aanpak-van-dak-en-thuisloosheid/housing-first-belgium"</w:instrText>
      </w:r>
      <w:r w:rsidR="002B7A50">
        <w:fldChar w:fldCharType="separate"/>
      </w:r>
      <w:r w:rsidR="00C53475" w:rsidRPr="00C53475">
        <w:rPr>
          <w:rStyle w:val="Lienhypertexte"/>
          <w:i/>
          <w:iCs/>
        </w:rPr>
        <w:t>Housing First Belgium | POD Maatschappelijke Integratie (mi-is.be)</w:t>
      </w:r>
      <w:r w:rsidR="002B7A50">
        <w:rPr>
          <w:rStyle w:val="Lienhypertexte"/>
          <w:i/>
          <w:iCs/>
        </w:rPr>
        <w:fldChar w:fldCharType="end"/>
      </w:r>
    </w:p>
    <w:p w14:paraId="6231F278" w14:textId="77777777" w:rsidR="004E0898" w:rsidRDefault="004E0898">
      <w:pPr>
        <w:widowControl/>
        <w:autoSpaceDE/>
        <w:autoSpaceDN/>
        <w:spacing w:after="160" w:line="259" w:lineRule="auto"/>
        <w:ind w:left="0" w:right="0"/>
        <w:jc w:val="left"/>
        <w:rPr>
          <w:rFonts w:ascii="Montserrat Black" w:eastAsiaTheme="majorEastAsia" w:hAnsi="Montserrat Black" w:cstheme="majorBidi"/>
          <w:color w:val="003399" w:themeColor="accent1"/>
          <w:sz w:val="38"/>
          <w:szCs w:val="32"/>
        </w:rPr>
      </w:pPr>
      <w:r>
        <w:br w:type="page"/>
      </w:r>
    </w:p>
    <w:p w14:paraId="3C9158F2" w14:textId="0B51F508" w:rsidR="009F3C52" w:rsidRDefault="00AB637C" w:rsidP="009234AC">
      <w:pPr>
        <w:pStyle w:val="Titre1"/>
      </w:pPr>
      <w:r>
        <w:lastRenderedPageBreak/>
        <w:t>Cijfers</w:t>
      </w:r>
    </w:p>
    <w:p w14:paraId="634A68F3" w14:textId="60C6F211" w:rsidR="00AA32D9" w:rsidRPr="00AA32D9" w:rsidRDefault="00AB637C" w:rsidP="00AA32D9">
      <w:pPr>
        <w:pStyle w:val="Titre3"/>
      </w:pPr>
      <w:r>
        <w:rPr>
          <w:rStyle w:val="Accentuation"/>
          <w:rFonts w:ascii="Montserrat Black" w:hAnsi="Montserrat Black"/>
          <w:i w:val="0"/>
          <w:iCs w:val="0"/>
        </w:rPr>
        <w:t>Aantal daklozen in België</w:t>
      </w:r>
    </w:p>
    <w:p w14:paraId="35472C0C" w14:textId="7028698E" w:rsidR="00FE6A84" w:rsidRPr="000A132D" w:rsidRDefault="000A132D" w:rsidP="000A132D">
      <w:pPr>
        <w:spacing w:line="240" w:lineRule="auto"/>
        <w:rPr>
          <w:rFonts w:cstheme="minorHAnsi"/>
        </w:rPr>
      </w:pPr>
      <w:r w:rsidRPr="000A132D">
        <w:rPr>
          <w:rFonts w:cstheme="minorHAnsi"/>
        </w:rPr>
        <w:t>Er bestaat geen officieel cijfer betreffende het totale aantal daklozen in België op dit moment. Toch zijn er enkele cijfers te vinden in rapporten gepubliceerd door de Koning Boudewijnstichting, het Iweps en Bruss'Help.</w:t>
      </w:r>
    </w:p>
    <w:p w14:paraId="1665A331" w14:textId="77777777" w:rsidR="000A132D" w:rsidRPr="00320DCD" w:rsidRDefault="000A132D" w:rsidP="00103936">
      <w:pPr>
        <w:spacing w:after="0" w:line="240" w:lineRule="auto"/>
        <w:ind w:left="0"/>
      </w:pPr>
    </w:p>
    <w:tbl>
      <w:tblPr>
        <w:tblW w:w="8930"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1433"/>
        <w:gridCol w:w="3528"/>
        <w:gridCol w:w="2054"/>
        <w:gridCol w:w="1915"/>
      </w:tblGrid>
      <w:tr w:rsidR="00B43935" w:rsidRPr="007465D8" w14:paraId="7BF236DC" w14:textId="77777777" w:rsidTr="00AB637C">
        <w:trPr>
          <w:trHeight w:val="455"/>
        </w:trPr>
        <w:tc>
          <w:tcPr>
            <w:tcW w:w="1433" w:type="dxa"/>
            <w:shd w:val="clear" w:color="auto" w:fill="002060"/>
          </w:tcPr>
          <w:p w14:paraId="4F6B5B94" w14:textId="6D7F5590" w:rsidR="00B43935" w:rsidRPr="007465D8" w:rsidRDefault="00AB637C" w:rsidP="00B43935">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roofErr w:type="spellStart"/>
            <w:r>
              <w:rPr>
                <w:rFonts w:ascii="Raleway Medium" w:eastAsia="Times New Roman" w:hAnsi="Raleway Medium" w:cs="Calibri"/>
                <w:b/>
                <w:bCs/>
                <w:color w:val="FFFFFF" w:themeColor="background1"/>
                <w:sz w:val="22"/>
                <w:szCs w:val="22"/>
                <w:lang w:val="fr-BE" w:eastAsia="fr-BE"/>
              </w:rPr>
              <w:t>Plaats</w:t>
            </w:r>
            <w:proofErr w:type="spellEnd"/>
          </w:p>
        </w:tc>
        <w:tc>
          <w:tcPr>
            <w:tcW w:w="3528" w:type="dxa"/>
            <w:shd w:val="clear" w:color="auto" w:fill="002060"/>
          </w:tcPr>
          <w:p w14:paraId="64A52789" w14:textId="68980D61" w:rsidR="00B43935" w:rsidRPr="007465D8" w:rsidRDefault="00AB637C" w:rsidP="004D5DA4">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roofErr w:type="spellStart"/>
            <w:r>
              <w:rPr>
                <w:rFonts w:ascii="Raleway Medium" w:eastAsia="Times New Roman" w:hAnsi="Raleway Medium" w:cs="Calibri"/>
                <w:b/>
                <w:bCs/>
                <w:color w:val="FFFFFF" w:themeColor="background1"/>
                <w:sz w:val="22"/>
                <w:szCs w:val="22"/>
                <w:lang w:val="fr-BE" w:eastAsia="fr-BE"/>
              </w:rPr>
              <w:t>Aantal</w:t>
            </w:r>
            <w:proofErr w:type="spellEnd"/>
            <w:r>
              <w:rPr>
                <w:rFonts w:ascii="Raleway Medium" w:eastAsia="Times New Roman" w:hAnsi="Raleway Medium" w:cs="Calibri"/>
                <w:b/>
                <w:bCs/>
                <w:color w:val="FFFFFF" w:themeColor="background1"/>
                <w:sz w:val="22"/>
                <w:szCs w:val="22"/>
                <w:lang w:val="fr-BE" w:eastAsia="fr-BE"/>
              </w:rPr>
              <w:t xml:space="preserve"> </w:t>
            </w:r>
            <w:proofErr w:type="spellStart"/>
            <w:r>
              <w:rPr>
                <w:rFonts w:ascii="Raleway Medium" w:eastAsia="Times New Roman" w:hAnsi="Raleway Medium" w:cs="Calibri"/>
                <w:b/>
                <w:bCs/>
                <w:color w:val="FFFFFF" w:themeColor="background1"/>
                <w:sz w:val="22"/>
                <w:szCs w:val="22"/>
                <w:lang w:val="fr-BE" w:eastAsia="fr-BE"/>
              </w:rPr>
              <w:t>mensen</w:t>
            </w:r>
            <w:proofErr w:type="spellEnd"/>
            <w:r w:rsidR="00A559A9">
              <w:rPr>
                <w:rFonts w:ascii="Raleway Medium" w:eastAsia="Times New Roman" w:hAnsi="Raleway Medium" w:cs="Calibri"/>
                <w:b/>
                <w:bCs/>
                <w:color w:val="FFFFFF" w:themeColor="background1"/>
                <w:sz w:val="22"/>
                <w:szCs w:val="22"/>
                <w:lang w:val="fr-BE" w:eastAsia="fr-BE"/>
              </w:rPr>
              <w:t xml:space="preserve"> </w:t>
            </w:r>
          </w:p>
        </w:tc>
        <w:tc>
          <w:tcPr>
            <w:tcW w:w="2054" w:type="dxa"/>
            <w:shd w:val="clear" w:color="auto" w:fill="002060"/>
          </w:tcPr>
          <w:p w14:paraId="73649554" w14:textId="3915C0A4" w:rsidR="00B43935" w:rsidRPr="007465D8" w:rsidRDefault="00AB637C" w:rsidP="004D5DA4">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Bron</w:t>
            </w:r>
          </w:p>
        </w:tc>
        <w:tc>
          <w:tcPr>
            <w:tcW w:w="1915" w:type="dxa"/>
            <w:tcBorders>
              <w:bottom w:val="single" w:sz="4" w:space="0" w:color="7F7F7F" w:themeColor="text2" w:themeTint="80"/>
            </w:tcBorders>
            <w:shd w:val="clear" w:color="auto" w:fill="002060"/>
          </w:tcPr>
          <w:p w14:paraId="2EEAACC1" w14:textId="377494E7" w:rsidR="00B43935" w:rsidRPr="007465D8" w:rsidRDefault="00AB637C" w:rsidP="004D5DA4">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roofErr w:type="spellStart"/>
            <w:r>
              <w:rPr>
                <w:rFonts w:ascii="Raleway Medium" w:eastAsia="Times New Roman" w:hAnsi="Raleway Medium" w:cs="Calibri"/>
                <w:b/>
                <w:bCs/>
                <w:color w:val="FFFFFF" w:themeColor="background1"/>
                <w:sz w:val="22"/>
                <w:szCs w:val="22"/>
                <w:lang w:val="fr-BE" w:eastAsia="fr-BE"/>
              </w:rPr>
              <w:t>Tijdsperiode</w:t>
            </w:r>
            <w:proofErr w:type="spellEnd"/>
          </w:p>
        </w:tc>
      </w:tr>
      <w:tr w:rsidR="00B43935" w:rsidRPr="00A559A9" w14:paraId="69B5A412" w14:textId="77777777" w:rsidTr="00AB637C">
        <w:trPr>
          <w:trHeight w:val="562"/>
        </w:trPr>
        <w:tc>
          <w:tcPr>
            <w:tcW w:w="1433" w:type="dxa"/>
            <w:shd w:val="clear" w:color="auto" w:fill="F2F2F2" w:themeFill="accent6" w:themeFillShade="F2"/>
          </w:tcPr>
          <w:p w14:paraId="162F9275" w14:textId="0E17FC13" w:rsidR="00B43935" w:rsidRPr="00A559A9" w:rsidRDefault="00B43935" w:rsidP="00B4393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roofErr w:type="spellStart"/>
            <w:r w:rsidRPr="00A559A9">
              <w:rPr>
                <w:rFonts w:ascii="Raleway Medium" w:eastAsia="Times New Roman" w:hAnsi="Raleway Medium" w:cs="Calibri"/>
                <w:color w:val="000000"/>
                <w:sz w:val="22"/>
                <w:szCs w:val="22"/>
                <w:lang w:val="fr-BE" w:eastAsia="fr-BE"/>
              </w:rPr>
              <w:t>Walloni</w:t>
            </w:r>
            <w:r w:rsidR="00AB637C">
              <w:rPr>
                <w:rFonts w:ascii="Raleway Medium" w:eastAsia="Times New Roman" w:hAnsi="Raleway Medium" w:cs="Calibri"/>
                <w:color w:val="000000"/>
                <w:sz w:val="22"/>
                <w:szCs w:val="22"/>
                <w:lang w:val="fr-BE" w:eastAsia="fr-BE"/>
              </w:rPr>
              <w:t>ë</w:t>
            </w:r>
            <w:proofErr w:type="spellEnd"/>
          </w:p>
        </w:tc>
        <w:tc>
          <w:tcPr>
            <w:tcW w:w="3528" w:type="dxa"/>
            <w:tcBorders>
              <w:right w:val="single" w:sz="4" w:space="0" w:color="7F7F7F" w:themeColor="text2" w:themeTint="80"/>
            </w:tcBorders>
            <w:shd w:val="clear" w:color="auto" w:fill="auto"/>
          </w:tcPr>
          <w:p w14:paraId="3A1241C9" w14:textId="2C685C9A" w:rsidR="00B43935" w:rsidRPr="004B0C15" w:rsidRDefault="004B0C15" w:rsidP="004B0C15">
            <w:pPr>
              <w:widowControl/>
              <w:autoSpaceDE/>
              <w:autoSpaceDN/>
              <w:spacing w:after="0" w:line="240" w:lineRule="auto"/>
              <w:ind w:left="0" w:right="0"/>
              <w:jc w:val="left"/>
              <w:rPr>
                <w:rFonts w:ascii="Raleway Medium" w:eastAsia="Times New Roman" w:hAnsi="Raleway Medium" w:cs="Calibri"/>
                <w:color w:val="000000"/>
                <w:sz w:val="22"/>
                <w:szCs w:val="22"/>
                <w:lang w:val="nl-BE" w:eastAsia="fr-BE"/>
              </w:rPr>
            </w:pPr>
            <w:r w:rsidRPr="004B0C15">
              <w:rPr>
                <w:rFonts w:ascii="Raleway Medium" w:hAnsi="Raleway Medium"/>
                <w:sz w:val="22"/>
                <w:szCs w:val="22"/>
              </w:rPr>
              <w:t>4997 personen waren begunstigden van de noodopvangvoorziening (ETHOS</w:t>
            </w:r>
            <w:r w:rsidR="000A132D">
              <w:rPr>
                <w:rStyle w:val="Appelnotedebasdep"/>
                <w:rFonts w:ascii="Raleway Medium" w:hAnsi="Raleway Medium"/>
                <w:sz w:val="22"/>
                <w:szCs w:val="22"/>
              </w:rPr>
              <w:footnoteReference w:id="6"/>
            </w:r>
            <w:r w:rsidRPr="004B0C15">
              <w:rPr>
                <w:rFonts w:ascii="Raleway Medium" w:hAnsi="Raleway Medium"/>
                <w:sz w:val="22"/>
                <w:szCs w:val="22"/>
              </w:rPr>
              <w:t xml:space="preserve"> 2.1) georganiseerd door de partnerdiensten van de Stedelijke Sociale Relais van Wallonië in 2022.</w:t>
            </w:r>
          </w:p>
        </w:tc>
        <w:tc>
          <w:tcPr>
            <w:tcW w:w="2054" w:type="dxa"/>
            <w:tcBorders>
              <w:right w:val="single" w:sz="4" w:space="0" w:color="7F7F7F" w:themeColor="text2" w:themeTint="80"/>
            </w:tcBorders>
          </w:tcPr>
          <w:p w14:paraId="469800D4" w14:textId="237D5CCE" w:rsidR="00B43935" w:rsidRPr="00F06B06" w:rsidRDefault="00A559A9" w:rsidP="004D5DA4">
            <w:pPr>
              <w:widowControl/>
              <w:autoSpaceDE/>
              <w:autoSpaceDN/>
              <w:spacing w:after="0" w:line="240" w:lineRule="auto"/>
              <w:ind w:left="0" w:right="0"/>
              <w:jc w:val="left"/>
              <w:rPr>
                <w:rFonts w:ascii="Raleway Medium" w:hAnsi="Raleway Medium"/>
                <w:sz w:val="22"/>
                <w:szCs w:val="22"/>
              </w:rPr>
            </w:pPr>
            <w:r w:rsidRPr="00A559A9">
              <w:rPr>
                <w:rFonts w:ascii="Raleway Medium" w:hAnsi="Raleway Medium"/>
                <w:sz w:val="22"/>
                <w:szCs w:val="22"/>
              </w:rPr>
              <w:t>IWEPS (</w:t>
            </w:r>
            <w:r w:rsidR="004B0C15" w:rsidRPr="004B0C15">
              <w:rPr>
                <w:rFonts w:ascii="Raleway Medium" w:hAnsi="Raleway Medium"/>
                <w:sz w:val="22"/>
                <w:szCs w:val="22"/>
              </w:rPr>
              <w:t>Waals Instituut voor Evaluatie, Vooruitzichten en Statistiek</w:t>
            </w:r>
            <w:r w:rsidRPr="00A559A9">
              <w:rPr>
                <w:rFonts w:ascii="Raleway Medium" w:hAnsi="Raleway Medium"/>
                <w:sz w:val="22"/>
                <w:szCs w:val="22"/>
              </w:rPr>
              <w:t>)</w:t>
            </w:r>
            <w:r w:rsidR="008F6E18">
              <w:rPr>
                <w:rStyle w:val="Appelnotedebasdep"/>
                <w:rFonts w:ascii="Raleway Medium" w:hAnsi="Raleway Medium"/>
                <w:sz w:val="22"/>
                <w:szCs w:val="22"/>
              </w:rPr>
              <w:footnoteReference w:id="7"/>
            </w:r>
          </w:p>
        </w:tc>
        <w:tc>
          <w:tcPr>
            <w:tcW w:w="1915"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69728718" w14:textId="7A2D6A66" w:rsidR="00B43935" w:rsidRPr="00A559A9" w:rsidRDefault="00AB637C" w:rsidP="004D5DA4">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 xml:space="preserve">Het </w:t>
            </w:r>
            <w:proofErr w:type="spellStart"/>
            <w:r>
              <w:rPr>
                <w:rFonts w:ascii="Raleway Medium" w:eastAsia="Times New Roman" w:hAnsi="Raleway Medium" w:cs="Calibri"/>
                <w:color w:val="000000"/>
                <w:sz w:val="22"/>
                <w:szCs w:val="22"/>
                <w:lang w:val="fr-BE" w:eastAsia="fr-BE"/>
              </w:rPr>
              <w:t>jaar</w:t>
            </w:r>
            <w:proofErr w:type="spellEnd"/>
            <w:r w:rsidR="00A559A9" w:rsidRPr="00A559A9">
              <w:rPr>
                <w:rFonts w:ascii="Raleway Medium" w:eastAsia="Times New Roman" w:hAnsi="Raleway Medium" w:cs="Calibri"/>
                <w:color w:val="000000"/>
                <w:sz w:val="22"/>
                <w:szCs w:val="22"/>
                <w:lang w:val="fr-BE" w:eastAsia="fr-BE"/>
              </w:rPr>
              <w:t xml:space="preserve"> </w:t>
            </w:r>
            <w:r w:rsidR="00B43935" w:rsidRPr="00A559A9">
              <w:rPr>
                <w:rFonts w:ascii="Raleway Medium" w:eastAsia="Times New Roman" w:hAnsi="Raleway Medium" w:cs="Calibri"/>
                <w:color w:val="000000"/>
                <w:sz w:val="22"/>
                <w:szCs w:val="22"/>
                <w:lang w:val="fr-BE" w:eastAsia="fr-BE"/>
              </w:rPr>
              <w:t>202</w:t>
            </w:r>
            <w:r w:rsidR="00F06B06">
              <w:rPr>
                <w:rFonts w:ascii="Raleway Medium" w:eastAsia="Times New Roman" w:hAnsi="Raleway Medium" w:cs="Calibri"/>
                <w:color w:val="000000"/>
                <w:sz w:val="22"/>
                <w:szCs w:val="22"/>
                <w:lang w:val="fr-BE" w:eastAsia="fr-BE"/>
              </w:rPr>
              <w:t>2</w:t>
            </w:r>
          </w:p>
        </w:tc>
      </w:tr>
      <w:tr w:rsidR="00B43935" w:rsidRPr="00FD5A49" w14:paraId="2357A4FB" w14:textId="77777777" w:rsidTr="00AB637C">
        <w:trPr>
          <w:trHeight w:val="556"/>
        </w:trPr>
        <w:tc>
          <w:tcPr>
            <w:tcW w:w="1433" w:type="dxa"/>
            <w:shd w:val="clear" w:color="auto" w:fill="F2F2F2" w:themeFill="accent6" w:themeFillShade="F2"/>
          </w:tcPr>
          <w:p w14:paraId="78642625" w14:textId="5665A3E1" w:rsidR="00B43935" w:rsidRPr="00A021C2" w:rsidRDefault="00AB637C" w:rsidP="00A559A9">
            <w:pPr>
              <w:widowControl/>
              <w:autoSpaceDE/>
              <w:autoSpaceDN/>
              <w:spacing w:after="0" w:line="240" w:lineRule="auto"/>
              <w:ind w:left="0" w:right="0"/>
              <w:jc w:val="left"/>
              <w:rPr>
                <w:rFonts w:ascii="Raleway Medium" w:eastAsia="Times New Roman" w:hAnsi="Raleway Medium" w:cs="Calibri"/>
                <w:color w:val="000000"/>
                <w:sz w:val="22"/>
                <w:szCs w:val="22"/>
                <w:highlight w:val="yellow"/>
                <w:lang w:val="fr-BE" w:eastAsia="fr-BE"/>
              </w:rPr>
            </w:pPr>
            <w:proofErr w:type="spellStart"/>
            <w:r>
              <w:rPr>
                <w:rFonts w:ascii="Raleway Medium" w:eastAsia="Times New Roman" w:hAnsi="Raleway Medium" w:cs="Calibri"/>
                <w:color w:val="000000"/>
                <w:sz w:val="22"/>
                <w:szCs w:val="22"/>
                <w:lang w:val="fr-BE" w:eastAsia="fr-BE"/>
              </w:rPr>
              <w:t>Vlaanderen</w:t>
            </w:r>
            <w:proofErr w:type="spellEnd"/>
          </w:p>
        </w:tc>
        <w:tc>
          <w:tcPr>
            <w:tcW w:w="3528" w:type="dxa"/>
            <w:tcBorders>
              <w:right w:val="single" w:sz="4" w:space="0" w:color="7F7F7F" w:themeColor="text2" w:themeTint="80"/>
            </w:tcBorders>
            <w:shd w:val="clear" w:color="auto" w:fill="auto"/>
          </w:tcPr>
          <w:p w14:paraId="635C649B" w14:textId="77777777" w:rsidR="004B0C15" w:rsidRPr="004B0C15" w:rsidRDefault="004B0C15" w:rsidP="004B0C15">
            <w:pPr>
              <w:widowControl/>
              <w:autoSpaceDE/>
              <w:autoSpaceDN/>
              <w:spacing w:after="0" w:line="240" w:lineRule="auto"/>
              <w:ind w:left="0" w:right="0"/>
              <w:jc w:val="left"/>
              <w:rPr>
                <w:rFonts w:ascii="Raleway Medium" w:hAnsi="Raleway Medium"/>
                <w:sz w:val="22"/>
                <w:szCs w:val="22"/>
              </w:rPr>
            </w:pPr>
            <w:r w:rsidRPr="004B0C15">
              <w:rPr>
                <w:rFonts w:ascii="Raleway Medium" w:hAnsi="Raleway Medium"/>
                <w:sz w:val="22"/>
                <w:szCs w:val="22"/>
              </w:rPr>
              <w:t>Regio Midwest: 793 dakloze/personen zonder thuis geteld in één nacht, waaronder 277 kinderen.</w:t>
            </w:r>
          </w:p>
          <w:p w14:paraId="6A8C78A1" w14:textId="77777777" w:rsidR="004B0C15" w:rsidRPr="004B0C15" w:rsidRDefault="004B0C15" w:rsidP="004B0C15">
            <w:pPr>
              <w:widowControl/>
              <w:autoSpaceDE/>
              <w:autoSpaceDN/>
              <w:spacing w:after="0" w:line="240" w:lineRule="auto"/>
              <w:ind w:left="0" w:right="0"/>
              <w:jc w:val="left"/>
              <w:rPr>
                <w:rFonts w:ascii="Raleway Medium" w:hAnsi="Raleway Medium"/>
                <w:sz w:val="22"/>
                <w:szCs w:val="22"/>
              </w:rPr>
            </w:pPr>
            <w:r w:rsidRPr="004B0C15">
              <w:rPr>
                <w:rFonts w:ascii="Raleway Medium" w:hAnsi="Raleway Medium"/>
                <w:sz w:val="22"/>
                <w:szCs w:val="22"/>
              </w:rPr>
              <w:t>Regio Boom-Lier-Mechelen: 977 personen, waarvan 395 kinderen.</w:t>
            </w:r>
          </w:p>
          <w:p w14:paraId="351850F4" w14:textId="29FCAF07" w:rsidR="00B43935" w:rsidRPr="004B0C15" w:rsidRDefault="004B0C15" w:rsidP="004B0C15">
            <w:pPr>
              <w:widowControl/>
              <w:autoSpaceDE/>
              <w:autoSpaceDN/>
              <w:spacing w:after="0" w:line="240" w:lineRule="auto"/>
              <w:ind w:left="0" w:right="0"/>
              <w:jc w:val="left"/>
              <w:rPr>
                <w:rFonts w:ascii="Raleway Medium" w:eastAsia="Times New Roman" w:hAnsi="Raleway Medium" w:cs="Calibri"/>
                <w:color w:val="000000"/>
                <w:sz w:val="22"/>
                <w:szCs w:val="22"/>
                <w:lang w:val="nl-BE" w:eastAsia="fr-BE"/>
              </w:rPr>
            </w:pPr>
            <w:r w:rsidRPr="004B0C15">
              <w:rPr>
                <w:rFonts w:ascii="Raleway Medium" w:hAnsi="Raleway Medium"/>
                <w:sz w:val="22"/>
                <w:szCs w:val="22"/>
              </w:rPr>
              <w:t>Regio Waasland: 788 personen, waarvan 274 kinderen.</w:t>
            </w:r>
          </w:p>
        </w:tc>
        <w:tc>
          <w:tcPr>
            <w:tcW w:w="2054" w:type="dxa"/>
            <w:tcBorders>
              <w:right w:val="single" w:sz="4" w:space="0" w:color="7F7F7F" w:themeColor="text2" w:themeTint="80"/>
            </w:tcBorders>
          </w:tcPr>
          <w:p w14:paraId="41067405" w14:textId="74F67C23" w:rsidR="00B43935" w:rsidRPr="00103936" w:rsidRDefault="00AB637C" w:rsidP="00AB637C">
            <w:pPr>
              <w:widowControl/>
              <w:autoSpaceDE/>
              <w:autoSpaceDN/>
              <w:spacing w:after="0" w:line="240" w:lineRule="auto"/>
              <w:ind w:left="0" w:right="0"/>
              <w:jc w:val="left"/>
              <w:rPr>
                <w:rFonts w:ascii="Raleway Medium" w:hAnsi="Raleway Medium"/>
                <w:sz w:val="22"/>
                <w:szCs w:val="22"/>
              </w:rPr>
            </w:pPr>
            <w:r w:rsidRPr="00AB637C">
              <w:rPr>
                <w:rFonts w:ascii="Raleway Medium" w:hAnsi="Raleway Medium"/>
                <w:sz w:val="22"/>
                <w:szCs w:val="22"/>
              </w:rPr>
              <w:t>Het tellen van dakloosheid en het ontbreken van een eigen thuis - informatiefiche - Koning Boudewijnstichting (zie pagina 14)</w:t>
            </w:r>
          </w:p>
        </w:tc>
        <w:tc>
          <w:tcPr>
            <w:tcW w:w="1915"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00E66FB2" w14:textId="6BAC0CF9" w:rsidR="00B43935" w:rsidRPr="00FD5A49" w:rsidRDefault="00103936" w:rsidP="00103936">
            <w:pPr>
              <w:ind w:left="0"/>
              <w:rPr>
                <w:rFonts w:ascii="Raleway Medium" w:eastAsia="Times New Roman" w:hAnsi="Raleway Medium" w:cs="Calibri"/>
                <w:color w:val="000000"/>
                <w:sz w:val="22"/>
                <w:szCs w:val="22"/>
                <w:lang w:eastAsia="fr-BE"/>
              </w:rPr>
            </w:pPr>
            <w:r>
              <w:rPr>
                <w:rFonts w:ascii="Raleway Medium" w:hAnsi="Raleway Medium"/>
                <w:sz w:val="22"/>
                <w:szCs w:val="22"/>
              </w:rPr>
              <w:t xml:space="preserve">1 </w:t>
            </w:r>
            <w:r w:rsidR="00AB637C">
              <w:rPr>
                <w:rFonts w:ascii="Raleway Medium" w:hAnsi="Raleway Medium"/>
                <w:sz w:val="22"/>
                <w:szCs w:val="22"/>
              </w:rPr>
              <w:t>nacht in oktober 2022</w:t>
            </w:r>
          </w:p>
        </w:tc>
      </w:tr>
      <w:tr w:rsidR="00B43935" w:rsidRPr="00FE6A84" w14:paraId="3A35D730" w14:textId="77777777" w:rsidTr="00AB637C">
        <w:trPr>
          <w:trHeight w:val="556"/>
        </w:trPr>
        <w:tc>
          <w:tcPr>
            <w:tcW w:w="1433" w:type="dxa"/>
            <w:shd w:val="clear" w:color="auto" w:fill="F2F2F2" w:themeFill="accent6" w:themeFillShade="F2"/>
          </w:tcPr>
          <w:p w14:paraId="47D165AA" w14:textId="523672D6" w:rsidR="00B43935" w:rsidRDefault="002D3F0D" w:rsidP="00B4393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Bru</w:t>
            </w:r>
            <w:r w:rsidR="00AB637C">
              <w:rPr>
                <w:rFonts w:ascii="Raleway Medium" w:eastAsia="Times New Roman" w:hAnsi="Raleway Medium" w:cs="Calibri"/>
                <w:color w:val="000000"/>
                <w:sz w:val="22"/>
                <w:szCs w:val="22"/>
                <w:lang w:val="fr-BE" w:eastAsia="fr-BE"/>
              </w:rPr>
              <w:t>ssel</w:t>
            </w:r>
          </w:p>
          <w:p w14:paraId="7D4A1F89" w14:textId="77777777" w:rsidR="00B43935" w:rsidRDefault="00B43935" w:rsidP="00B4393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p w14:paraId="39296658" w14:textId="77777777" w:rsidR="00B43935" w:rsidRPr="007465D8" w:rsidRDefault="00B43935" w:rsidP="00B4393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3528" w:type="dxa"/>
            <w:tcBorders>
              <w:right w:val="single" w:sz="4" w:space="0" w:color="7F7F7F" w:themeColor="text2" w:themeTint="80"/>
            </w:tcBorders>
            <w:shd w:val="clear" w:color="auto" w:fill="auto"/>
          </w:tcPr>
          <w:p w14:paraId="7583985C" w14:textId="77777777" w:rsidR="004B0C15" w:rsidRPr="004B0C15" w:rsidRDefault="004B0C15" w:rsidP="004B0C15">
            <w:pPr>
              <w:widowControl/>
              <w:autoSpaceDE/>
              <w:autoSpaceDN/>
              <w:spacing w:after="0" w:line="240" w:lineRule="auto"/>
              <w:ind w:left="0" w:right="0"/>
              <w:jc w:val="left"/>
              <w:rPr>
                <w:rFonts w:ascii="Raleway Medium" w:hAnsi="Raleway Medium"/>
                <w:sz w:val="22"/>
                <w:szCs w:val="22"/>
              </w:rPr>
            </w:pPr>
            <w:r w:rsidRPr="004B0C15">
              <w:rPr>
                <w:rFonts w:ascii="Raleway Medium" w:hAnsi="Raleway Medium"/>
                <w:sz w:val="22"/>
                <w:szCs w:val="22"/>
              </w:rPr>
              <w:t>7.134 mensen zonder thuis geteld in één nacht, waarvan 13,7% (977) kinderen zijn.</w:t>
            </w:r>
          </w:p>
          <w:p w14:paraId="5478EA65" w14:textId="77777777" w:rsidR="004B0C15" w:rsidRPr="004B0C15" w:rsidRDefault="004B0C15" w:rsidP="004B0C15">
            <w:pPr>
              <w:widowControl/>
              <w:autoSpaceDE/>
              <w:autoSpaceDN/>
              <w:spacing w:after="0" w:line="240" w:lineRule="auto"/>
              <w:ind w:left="0" w:right="0"/>
              <w:jc w:val="left"/>
              <w:rPr>
                <w:rFonts w:ascii="Raleway Medium" w:hAnsi="Raleway Medium"/>
                <w:sz w:val="22"/>
                <w:szCs w:val="22"/>
              </w:rPr>
            </w:pPr>
          </w:p>
          <w:p w14:paraId="0448218D" w14:textId="3DC510F7" w:rsidR="00B43935" w:rsidRPr="004B0C15" w:rsidRDefault="004B0C15" w:rsidP="004B0C15">
            <w:pPr>
              <w:widowControl/>
              <w:autoSpaceDE/>
              <w:autoSpaceDN/>
              <w:spacing w:after="0" w:line="240" w:lineRule="auto"/>
              <w:ind w:left="0" w:right="0"/>
              <w:jc w:val="left"/>
              <w:rPr>
                <w:rFonts w:ascii="Raleway Medium" w:eastAsia="Times New Roman" w:hAnsi="Raleway Medium" w:cs="Calibri"/>
                <w:color w:val="000000"/>
                <w:sz w:val="22"/>
                <w:szCs w:val="22"/>
                <w:lang w:val="nl-BE" w:eastAsia="fr-BE"/>
              </w:rPr>
            </w:pPr>
            <w:r w:rsidRPr="004B0C15">
              <w:rPr>
                <w:rFonts w:ascii="Raleway Medium" w:hAnsi="Raleway Medium"/>
                <w:sz w:val="22"/>
                <w:szCs w:val="22"/>
              </w:rPr>
              <w:t>Een toename van 266% van 2008 tot 2022. Tussen 2008 en 2022, een stijging van 273% in het aantal mensen dat in noodopvang leeft en een stijging van 1.431% in het aantal mensen dat in kraakpanden woont.</w:t>
            </w:r>
          </w:p>
        </w:tc>
        <w:tc>
          <w:tcPr>
            <w:tcW w:w="2054" w:type="dxa"/>
            <w:tcBorders>
              <w:right w:val="single" w:sz="4" w:space="0" w:color="7F7F7F" w:themeColor="text2" w:themeTint="80"/>
            </w:tcBorders>
          </w:tcPr>
          <w:p w14:paraId="53A3CF21" w14:textId="1412521B" w:rsidR="00B43935" w:rsidRPr="002D3F0D" w:rsidRDefault="002D3F0D" w:rsidP="002D3F0D">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2D3F0D">
              <w:rPr>
                <w:rFonts w:ascii="Raleway Medium" w:hAnsi="Raleway Medium"/>
                <w:sz w:val="22"/>
                <w:szCs w:val="22"/>
              </w:rPr>
              <w:t>Bruss’Help</w:t>
            </w:r>
            <w:r w:rsidR="00815357">
              <w:rPr>
                <w:rStyle w:val="Appelnotedebasdep"/>
                <w:rFonts w:ascii="Raleway Medium" w:hAnsi="Raleway Medium"/>
                <w:sz w:val="22"/>
                <w:szCs w:val="22"/>
              </w:rPr>
              <w:footnoteReference w:id="8"/>
            </w:r>
          </w:p>
        </w:tc>
        <w:tc>
          <w:tcPr>
            <w:tcW w:w="1915"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5E3BE10F" w14:textId="496DAEFF" w:rsidR="00B43935" w:rsidRPr="0093339E" w:rsidRDefault="002D3F0D" w:rsidP="0093339E">
            <w:pPr>
              <w:spacing w:after="0"/>
              <w:ind w:left="0"/>
              <w:jc w:val="left"/>
              <w:rPr>
                <w:rFonts w:ascii="Raleway Medium" w:hAnsi="Raleway Medium"/>
                <w:sz w:val="22"/>
                <w:szCs w:val="22"/>
              </w:rPr>
            </w:pPr>
            <w:r w:rsidRPr="002D3F0D">
              <w:rPr>
                <w:rFonts w:ascii="Raleway Medium" w:hAnsi="Raleway Medium"/>
                <w:sz w:val="22"/>
                <w:szCs w:val="22"/>
              </w:rPr>
              <w:t xml:space="preserve">1 </w:t>
            </w:r>
            <w:r w:rsidR="00AB637C">
              <w:rPr>
                <w:rFonts w:ascii="Raleway Medium" w:hAnsi="Raleway Medium"/>
                <w:sz w:val="22"/>
                <w:szCs w:val="22"/>
              </w:rPr>
              <w:t>nacht in november 2022</w:t>
            </w:r>
          </w:p>
        </w:tc>
      </w:tr>
    </w:tbl>
    <w:p w14:paraId="5CBA4800" w14:textId="77777777" w:rsidR="00B43935" w:rsidRDefault="00B43935" w:rsidP="00EE35D4">
      <w:pPr>
        <w:spacing w:after="0"/>
        <w:ind w:left="0"/>
        <w:rPr>
          <w:sz w:val="22"/>
          <w:szCs w:val="22"/>
        </w:rPr>
      </w:pPr>
    </w:p>
    <w:p w14:paraId="767B33E2" w14:textId="77777777" w:rsidR="00101E7B" w:rsidRDefault="00101E7B">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r>
        <w:rPr>
          <w:rStyle w:val="Accentuation"/>
          <w:rFonts w:ascii="Montserrat Black" w:hAnsi="Montserrat Black"/>
          <w:i w:val="0"/>
          <w:iCs w:val="0"/>
        </w:rPr>
        <w:br w:type="page"/>
      </w:r>
    </w:p>
    <w:p w14:paraId="2A757059" w14:textId="0AE7B79A" w:rsidR="00650AF7" w:rsidRDefault="004B0C15" w:rsidP="00070D45">
      <w:pPr>
        <w:pStyle w:val="Titre3"/>
        <w:rPr>
          <w:rStyle w:val="Accentuation"/>
          <w:rFonts w:ascii="Montserrat Black" w:hAnsi="Montserrat Black"/>
          <w:i w:val="0"/>
          <w:iCs w:val="0"/>
        </w:rPr>
      </w:pPr>
      <w:r>
        <w:rPr>
          <w:rStyle w:val="Accentuation"/>
          <w:rFonts w:ascii="Montserrat Black" w:hAnsi="Montserrat Black"/>
          <w:i w:val="0"/>
          <w:iCs w:val="0"/>
        </w:rPr>
        <w:lastRenderedPageBreak/>
        <w:t xml:space="preserve">Tellingen in België </w:t>
      </w:r>
    </w:p>
    <w:p w14:paraId="2E2C433B" w14:textId="77777777" w:rsidR="00153C81" w:rsidRPr="0007743A" w:rsidRDefault="00860F10" w:rsidP="0007743A">
      <w:pPr>
        <w:spacing w:line="240" w:lineRule="auto"/>
        <w:rPr>
          <w:rFonts w:cstheme="minorHAnsi"/>
        </w:rPr>
      </w:pPr>
      <w:r w:rsidRPr="0007743A">
        <w:rPr>
          <w:rFonts w:cstheme="minorHAnsi"/>
        </w:rPr>
        <w:t xml:space="preserve">Voor het vierde opeenvolgende jaar werden tellingen van dakloosheid en het ontbreken van een eigen thuis georganiseerd in de nacht van 19 op 20 oktober 2023. </w:t>
      </w:r>
    </w:p>
    <w:p w14:paraId="4A40122D" w14:textId="0A31A8FA" w:rsidR="00C25E0B" w:rsidRPr="00860F10" w:rsidRDefault="00860F10" w:rsidP="0007743A">
      <w:pPr>
        <w:spacing w:before="120" w:line="240" w:lineRule="auto"/>
        <w:rPr>
          <w:lang w:val="nl-BE"/>
        </w:rPr>
      </w:pPr>
      <w:r w:rsidRPr="0007743A">
        <w:rPr>
          <w:rFonts w:cstheme="minorHAnsi"/>
        </w:rPr>
        <w:t>Onder leiding van onderzoeksteams van de UCLouvain en LUCAS KU Leuven telden 60 steden en gemeenten in Wallonië en Vlaanderen zo de mensen in situaties van dakloosheid en het ontbreken van een eigen thuis op hun grondgebied. De gebruikte methodologie omvat alle zes categorieën van Ethos light (plus een</w:t>
      </w:r>
      <w:r w:rsidRPr="00860F10">
        <w:rPr>
          <w:color w:val="000000"/>
          <w:shd w:val="clear" w:color="auto" w:fill="FFFFFF"/>
        </w:rPr>
        <w:t xml:space="preserve"> categorie die het aantal onmiddellijke uitzettingen meet).</w:t>
      </w:r>
    </w:p>
    <w:p w14:paraId="607A2732" w14:textId="75EB8BA4" w:rsidR="00C25E0B" w:rsidRDefault="00C25E0B" w:rsidP="00860F10">
      <w:pPr>
        <w:rPr>
          <w:color w:val="000000"/>
          <w:shd w:val="clear" w:color="auto" w:fill="FFFFFF"/>
        </w:rPr>
      </w:pPr>
      <w:r w:rsidRPr="006F3510">
        <w:rPr>
          <w:noProof/>
        </w:rPr>
        <w:drawing>
          <wp:inline distT="0" distB="0" distL="0" distR="0" wp14:anchorId="6BFB6FE6" wp14:editId="01845F60">
            <wp:extent cx="5731510" cy="5035288"/>
            <wp:effectExtent l="0" t="0" r="2540" b="0"/>
            <wp:docPr id="6" name="Image 5">
              <a:extLst xmlns:a="http://schemas.openxmlformats.org/drawingml/2006/main">
                <a:ext uri="{FF2B5EF4-FFF2-40B4-BE49-F238E27FC236}">
                  <a16:creationId xmlns:a16="http://schemas.microsoft.com/office/drawing/2014/main" id="{82098BDD-D33A-4659-A67F-90D1A5762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82098BDD-D33A-4659-A67F-90D1A576251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035288"/>
                    </a:xfrm>
                    <a:prstGeom prst="rect">
                      <a:avLst/>
                    </a:prstGeom>
                  </pic:spPr>
                </pic:pic>
              </a:graphicData>
            </a:graphic>
          </wp:inline>
        </w:drawing>
      </w:r>
    </w:p>
    <w:p w14:paraId="08D37762" w14:textId="685910C1" w:rsidR="00860F10" w:rsidRPr="0007743A" w:rsidRDefault="00860F10" w:rsidP="0007743A">
      <w:pPr>
        <w:spacing w:line="240" w:lineRule="auto"/>
        <w:rPr>
          <w:rFonts w:cstheme="minorHAnsi"/>
        </w:rPr>
      </w:pPr>
      <w:r w:rsidRPr="0007743A">
        <w:rPr>
          <w:rFonts w:cstheme="minorHAnsi"/>
        </w:rPr>
        <w:t>In Wallonië hebben tellingen plaatsgevonden in La Louvière, het arrondissement Mons-Borinage en in 35 gemeenten in de provincie Luxemburg, dankzij een bijdrage van de Waalse regering.</w:t>
      </w:r>
    </w:p>
    <w:p w14:paraId="1487A1D7" w14:textId="77777777" w:rsidR="00153C81" w:rsidRDefault="00153C81">
      <w:pPr>
        <w:widowControl/>
        <w:autoSpaceDE/>
        <w:autoSpaceDN/>
        <w:spacing w:after="160" w:line="259" w:lineRule="auto"/>
        <w:ind w:left="0" w:right="0"/>
        <w:jc w:val="left"/>
        <w:rPr>
          <w:color w:val="000000"/>
          <w:shd w:val="clear" w:color="auto" w:fill="FFFFFF"/>
        </w:rPr>
      </w:pPr>
      <w:r>
        <w:rPr>
          <w:color w:val="000000"/>
          <w:shd w:val="clear" w:color="auto" w:fill="FFFFFF"/>
        </w:rPr>
        <w:br w:type="page"/>
      </w:r>
    </w:p>
    <w:p w14:paraId="5C614260" w14:textId="731C020D" w:rsidR="00860F10" w:rsidRPr="0007743A" w:rsidRDefault="00860F10" w:rsidP="0007743A">
      <w:pPr>
        <w:spacing w:line="240" w:lineRule="auto"/>
        <w:rPr>
          <w:rFonts w:cstheme="minorHAnsi"/>
        </w:rPr>
      </w:pPr>
      <w:r w:rsidRPr="0007743A">
        <w:rPr>
          <w:rFonts w:cstheme="minorHAnsi"/>
        </w:rPr>
        <w:lastRenderedPageBreak/>
        <w:t>In Vlaanderen heeft de stad Antwerpen voor het eerst deelgenomen aan de operatie. In de regio Leuven (Leuven en 9 omliggende gemeenten) en Gent werden voor de tweede keer tellingen georganiseerd, medegefinancierd door lokale overheden en de Koning Boudewijnstichting. Dit zal helpen bij het in kaart brengen van ontwikkelingen in dakloosheid en het ontbreken van een eigen thuis.</w:t>
      </w:r>
    </w:p>
    <w:p w14:paraId="1284C23C" w14:textId="506CC8DB" w:rsidR="00860F10" w:rsidRPr="0007743A" w:rsidRDefault="00860F10" w:rsidP="0007743A">
      <w:pPr>
        <w:spacing w:line="240" w:lineRule="auto"/>
        <w:rPr>
          <w:rFonts w:cstheme="minorHAnsi"/>
        </w:rPr>
      </w:pPr>
      <w:r w:rsidRPr="0007743A">
        <w:rPr>
          <w:rFonts w:cstheme="minorHAnsi"/>
        </w:rPr>
        <w:t>Deze tellingen worden uitgevoerd dankzij nauwe samenwerking tussen lokale overheden, verenigingen, instellingen, vrijwilligers, onderzoeksteams en de Koning Boudewijnstichting.</w:t>
      </w:r>
    </w:p>
    <w:p w14:paraId="61340456" w14:textId="56A0FE09" w:rsidR="00153C81" w:rsidRPr="0007743A" w:rsidRDefault="00860F10" w:rsidP="0007743A">
      <w:pPr>
        <w:spacing w:line="240" w:lineRule="auto"/>
        <w:rPr>
          <w:rFonts w:cstheme="minorHAnsi"/>
        </w:rPr>
      </w:pPr>
      <w:r w:rsidRPr="0007743A">
        <w:rPr>
          <w:rFonts w:cstheme="minorHAnsi"/>
        </w:rPr>
        <w:t>Sinds 2020 hebben al 17 tellingen plaatsgevonden in Vlaanderen, Wallonië en de Duitstalige Gemeenschap. Hierbij zijn 16.123 mensen geteld (73% volwassenen, 27% kinderen) zonder vaste huisvesting in de vertegenwoordigde gebieden hieronder. In het Brussels Hoofdstedelijk Gewest werden in 2022 (voor de achtste keer) 7.134 mensen geteld (86% volwassenen) op initiatief en onder coördinatie van Bruss’help (zie pagina 8).</w:t>
      </w:r>
    </w:p>
    <w:p w14:paraId="7EB51116" w14:textId="0AC8DDDA" w:rsidR="00153C81" w:rsidRPr="00153C81" w:rsidRDefault="00860F10" w:rsidP="00860F10">
      <w:pPr>
        <w:ind w:left="720"/>
        <w:rPr>
          <w:i/>
          <w:iCs/>
          <w:sz w:val="24"/>
          <w:szCs w:val="24"/>
        </w:rPr>
      </w:pPr>
      <w:r>
        <w:rPr>
          <w:i/>
          <w:iCs/>
          <w:sz w:val="24"/>
          <w:szCs w:val="24"/>
        </w:rPr>
        <w:t>Voor meer informatie</w:t>
      </w:r>
      <w:r w:rsidR="00C215A4" w:rsidRPr="00C215A4">
        <w:rPr>
          <w:i/>
          <w:iCs/>
          <w:sz w:val="24"/>
          <w:szCs w:val="24"/>
        </w:rPr>
        <w:t xml:space="preserve">: </w:t>
      </w:r>
      <w:hyperlink r:id="rId17" w:history="1">
        <w:r w:rsidR="00153C81" w:rsidRPr="00153C81">
          <w:rPr>
            <w:rStyle w:val="Lienhypertexte"/>
            <w:i/>
            <w:iCs/>
          </w:rPr>
          <w:t>Telling van dak- en thuisloosheid in 60 Belgische steden en gemeenten | Koning Boudewijnstichting (kbs-frb.be)</w:t>
        </w:r>
      </w:hyperlink>
    </w:p>
    <w:p w14:paraId="110C1448" w14:textId="0C7BDFD3" w:rsidR="000F257C" w:rsidRDefault="000F257C">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p>
    <w:p w14:paraId="516A2FEE" w14:textId="77777777" w:rsidR="00860F10" w:rsidRDefault="00860F10" w:rsidP="00F5464C">
      <w:pPr>
        <w:ind w:left="0"/>
        <w:rPr>
          <w:rStyle w:val="Accentuation"/>
          <w:rFonts w:ascii="Montserrat Black" w:eastAsiaTheme="majorEastAsia" w:hAnsi="Montserrat Black" w:cstheme="majorBidi"/>
          <w:i w:val="0"/>
          <w:iCs w:val="0"/>
          <w:color w:val="auto"/>
          <w:szCs w:val="24"/>
        </w:rPr>
      </w:pPr>
      <w:r w:rsidRPr="00860F10">
        <w:rPr>
          <w:rStyle w:val="Accentuation"/>
          <w:rFonts w:ascii="Montserrat Black" w:eastAsiaTheme="majorEastAsia" w:hAnsi="Montserrat Black" w:cstheme="majorBidi"/>
          <w:i w:val="0"/>
          <w:iCs w:val="0"/>
          <w:color w:val="auto"/>
          <w:szCs w:val="24"/>
        </w:rPr>
        <w:t>Aantal mensen met een referentieadres</w:t>
      </w:r>
    </w:p>
    <w:p w14:paraId="108BB5E5" w14:textId="4AA9F1DF" w:rsidR="00153C81" w:rsidRPr="00E50ACB" w:rsidRDefault="00860F10" w:rsidP="00E50ACB">
      <w:pPr>
        <w:spacing w:line="240" w:lineRule="auto"/>
        <w:rPr>
          <w:rFonts w:cstheme="minorHAnsi"/>
        </w:rPr>
      </w:pPr>
      <w:r w:rsidRPr="00E50ACB">
        <w:rPr>
          <w:rFonts w:cstheme="minorHAnsi"/>
        </w:rPr>
        <w:t xml:space="preserve">Het </w:t>
      </w:r>
      <w:r w:rsidR="00E50ACB" w:rsidRPr="002B7A50">
        <w:rPr>
          <w:rFonts w:cstheme="minorHAnsi"/>
        </w:rPr>
        <w:t xml:space="preserve">aantal daklozen </w:t>
      </w:r>
      <w:r w:rsidRPr="00E50ACB">
        <w:rPr>
          <w:rFonts w:cstheme="minorHAnsi"/>
        </w:rPr>
        <w:t xml:space="preserve">met een referentieadres (AR) bedroeg </w:t>
      </w:r>
      <w:r w:rsidR="0007743A" w:rsidRPr="00E50ACB">
        <w:rPr>
          <w:rFonts w:cstheme="minorHAnsi"/>
        </w:rPr>
        <w:t xml:space="preserve">11.486 </w:t>
      </w:r>
      <w:r w:rsidRPr="00E50ACB">
        <w:rPr>
          <w:rFonts w:cstheme="minorHAnsi"/>
        </w:rPr>
        <w:t>personen in België</w:t>
      </w:r>
      <w:r w:rsidR="0007743A" w:rsidRPr="00E50ACB">
        <w:rPr>
          <w:rFonts w:cstheme="minorHAnsi"/>
        </w:rPr>
        <w:t>,</w:t>
      </w:r>
      <w:r w:rsidRPr="00E50ACB">
        <w:rPr>
          <w:rFonts w:cstheme="minorHAnsi"/>
        </w:rPr>
        <w:t xml:space="preserve"> in mei 2023</w:t>
      </w:r>
      <w:r w:rsidR="0007743A" w:rsidRPr="00E50ACB">
        <w:rPr>
          <w:rFonts w:cstheme="minorHAnsi"/>
        </w:rPr>
        <w:t>.</w:t>
      </w:r>
    </w:p>
    <w:p w14:paraId="2347813E" w14:textId="77777777" w:rsidR="00153C81" w:rsidRPr="00E50ACB" w:rsidRDefault="00860F10" w:rsidP="00E50ACB">
      <w:pPr>
        <w:spacing w:line="240" w:lineRule="auto"/>
        <w:rPr>
          <w:rFonts w:cstheme="minorHAnsi"/>
        </w:rPr>
      </w:pPr>
      <w:r w:rsidRPr="00E50ACB">
        <w:rPr>
          <w:rFonts w:cstheme="minorHAnsi"/>
        </w:rPr>
        <w:t xml:space="preserve">Het is in het Waals Gewest dat het grootste aantal mensen met een referentieadres wordt geteld. </w:t>
      </w:r>
    </w:p>
    <w:p w14:paraId="34C2F105" w14:textId="77777777" w:rsidR="002B7A50" w:rsidRDefault="00860F10" w:rsidP="00E50ACB">
      <w:pPr>
        <w:spacing w:line="240" w:lineRule="auto"/>
        <w:rPr>
          <w:rFonts w:cstheme="minorHAnsi"/>
        </w:rPr>
      </w:pPr>
      <w:r w:rsidRPr="00E50ACB">
        <w:rPr>
          <w:rFonts w:cstheme="minorHAnsi"/>
        </w:rPr>
        <w:t xml:space="preserve">De 5 grote steden (Brussel, Luik, Charleroi, Gent en Antwerpen) </w:t>
      </w:r>
      <w:r w:rsidR="00E50ACB" w:rsidRPr="002B7A50">
        <w:rPr>
          <w:rFonts w:cstheme="minorHAnsi"/>
        </w:rPr>
        <w:t>registreerden 2.596 daklozen op referentieadres.</w:t>
      </w:r>
    </w:p>
    <w:p w14:paraId="3BCEDE44" w14:textId="63EEAE48" w:rsidR="00153C81" w:rsidRPr="00153C81" w:rsidRDefault="00860F10" w:rsidP="002B7A50">
      <w:pPr>
        <w:spacing w:line="240" w:lineRule="auto"/>
        <w:rPr>
          <w:color w:val="000000"/>
          <w:shd w:val="clear" w:color="auto" w:fill="FFFFFF"/>
        </w:rPr>
      </w:pPr>
      <w:r w:rsidRPr="00E50ACB">
        <w:rPr>
          <w:rFonts w:cstheme="minorHAnsi"/>
        </w:rPr>
        <w:t xml:space="preserve">Samen vertegenwoordigen deze 5 grote steden </w:t>
      </w:r>
      <w:r w:rsidR="002B7A50" w:rsidRPr="002B7A50">
        <w:rPr>
          <w:rFonts w:cstheme="minorHAnsi"/>
        </w:rPr>
        <w:t xml:space="preserve">bijna een kwart </w:t>
      </w:r>
      <w:r w:rsidRPr="00E50ACB">
        <w:rPr>
          <w:rFonts w:cstheme="minorHAnsi"/>
        </w:rPr>
        <w:t>van de referentieadressen. De referentieadressen bij de OCMW's zijn er aanzienlijk meer dan de referentieadressen bij individuele personen.</w:t>
      </w:r>
    </w:p>
    <w:tbl>
      <w:tblPr>
        <w:tblW w:w="9029"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374"/>
        <w:gridCol w:w="348"/>
        <w:gridCol w:w="1144"/>
        <w:gridCol w:w="58"/>
        <w:gridCol w:w="1207"/>
        <w:gridCol w:w="55"/>
        <w:gridCol w:w="1071"/>
        <w:gridCol w:w="44"/>
        <w:gridCol w:w="1218"/>
        <w:gridCol w:w="36"/>
        <w:gridCol w:w="1235"/>
        <w:gridCol w:w="25"/>
        <w:gridCol w:w="1214"/>
      </w:tblGrid>
      <w:tr w:rsidR="00EF6065" w:rsidRPr="00D96DF4" w14:paraId="42586EAF" w14:textId="77777777" w:rsidTr="002B7A50">
        <w:trPr>
          <w:trHeight w:val="600"/>
        </w:trPr>
        <w:tc>
          <w:tcPr>
            <w:tcW w:w="1722" w:type="dxa"/>
            <w:gridSpan w:val="2"/>
            <w:shd w:val="clear" w:color="auto" w:fill="002060"/>
          </w:tcPr>
          <w:p w14:paraId="5B7CF8A8" w14:textId="76B037F9"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Regio’s</w:t>
            </w:r>
            <w:proofErr w:type="spellEnd"/>
          </w:p>
        </w:tc>
        <w:tc>
          <w:tcPr>
            <w:tcW w:w="1202" w:type="dxa"/>
            <w:gridSpan w:val="2"/>
            <w:tcBorders>
              <w:bottom w:val="single" w:sz="4" w:space="0" w:color="7F7F7F" w:themeColor="text2" w:themeTint="80"/>
            </w:tcBorders>
            <w:shd w:val="clear" w:color="auto" w:fill="002060"/>
          </w:tcPr>
          <w:p w14:paraId="645C3772" w14:textId="79EA8266"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Inschrijving</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bij</w:t>
            </w:r>
            <w:proofErr w:type="spellEnd"/>
            <w:r>
              <w:rPr>
                <w:rFonts w:ascii="Raleway Medium" w:eastAsia="Times New Roman" w:hAnsi="Raleway Medium" w:cs="Calibri"/>
                <w:b/>
                <w:bCs/>
                <w:color w:val="FFFFFF" w:themeColor="background1"/>
                <w:sz w:val="20"/>
                <w:szCs w:val="20"/>
                <w:lang w:val="fr-BE" w:eastAsia="fr-BE"/>
              </w:rPr>
              <w:t xml:space="preserve"> het OCMW</w:t>
            </w:r>
          </w:p>
        </w:tc>
        <w:tc>
          <w:tcPr>
            <w:tcW w:w="1262" w:type="dxa"/>
            <w:gridSpan w:val="2"/>
            <w:shd w:val="clear" w:color="auto" w:fill="002060"/>
          </w:tcPr>
          <w:p w14:paraId="40C7F844" w14:textId="540E394F"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Inschrijving</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bij</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een</w:t>
            </w:r>
            <w:proofErr w:type="spellEnd"/>
            <w:r>
              <w:rPr>
                <w:rFonts w:ascii="Raleway Medium" w:eastAsia="Times New Roman" w:hAnsi="Raleway Medium" w:cs="Calibri"/>
                <w:b/>
                <w:bCs/>
                <w:color w:val="FFFFFF" w:themeColor="background1"/>
                <w:sz w:val="20"/>
                <w:szCs w:val="20"/>
                <w:lang w:val="fr-BE" w:eastAsia="fr-BE"/>
              </w:rPr>
              <w:t xml:space="preserve"> particulier</w:t>
            </w:r>
          </w:p>
        </w:tc>
        <w:tc>
          <w:tcPr>
            <w:tcW w:w="1115" w:type="dxa"/>
            <w:gridSpan w:val="2"/>
            <w:shd w:val="clear" w:color="auto" w:fill="002060"/>
          </w:tcPr>
          <w:p w14:paraId="528C191A" w14:textId="44639104"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M</w:t>
            </w:r>
            <w:r w:rsidRPr="00860F10">
              <w:rPr>
                <w:rFonts w:ascii="Raleway Medium" w:eastAsia="Times New Roman" w:hAnsi="Raleway Medium" w:cs="Calibri"/>
                <w:b/>
                <w:bCs/>
                <w:color w:val="FFFFFF" w:themeColor="background1"/>
                <w:sz w:val="20"/>
                <w:szCs w:val="20"/>
                <w:lang w:val="fr-BE" w:eastAsia="fr-BE"/>
              </w:rPr>
              <w:t>obiele</w:t>
            </w:r>
            <w:proofErr w:type="spellEnd"/>
            <w:r w:rsidRPr="00860F10">
              <w:rPr>
                <w:rFonts w:ascii="Raleway Medium" w:eastAsia="Times New Roman" w:hAnsi="Raleway Medium" w:cs="Calibri"/>
                <w:b/>
                <w:bCs/>
                <w:color w:val="FFFFFF" w:themeColor="background1"/>
                <w:sz w:val="20"/>
                <w:szCs w:val="20"/>
                <w:lang w:val="fr-BE" w:eastAsia="fr-BE"/>
              </w:rPr>
              <w:t xml:space="preserve"> </w:t>
            </w:r>
            <w:proofErr w:type="spellStart"/>
            <w:r w:rsidRPr="00860F10">
              <w:rPr>
                <w:rFonts w:ascii="Raleway Medium" w:eastAsia="Times New Roman" w:hAnsi="Raleway Medium" w:cs="Calibri"/>
                <w:b/>
                <w:bCs/>
                <w:color w:val="FFFFFF" w:themeColor="background1"/>
                <w:sz w:val="20"/>
                <w:szCs w:val="20"/>
                <w:lang w:val="fr-BE" w:eastAsia="fr-BE"/>
              </w:rPr>
              <w:t>woning</w:t>
            </w:r>
            <w:proofErr w:type="spellEnd"/>
          </w:p>
        </w:tc>
        <w:tc>
          <w:tcPr>
            <w:tcW w:w="1254" w:type="dxa"/>
            <w:gridSpan w:val="2"/>
            <w:shd w:val="clear" w:color="auto" w:fill="002060"/>
          </w:tcPr>
          <w:p w14:paraId="63ABD076" w14:textId="2ED4A490"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H</w:t>
            </w:r>
            <w:r w:rsidRPr="00860F10">
              <w:rPr>
                <w:rFonts w:ascii="Raleway Medium" w:eastAsia="Times New Roman" w:hAnsi="Raleway Medium" w:cs="Calibri"/>
                <w:b/>
                <w:bCs/>
                <w:color w:val="FFFFFF" w:themeColor="background1"/>
                <w:sz w:val="20"/>
                <w:szCs w:val="20"/>
                <w:lang w:val="fr-BE" w:eastAsia="fr-BE"/>
              </w:rPr>
              <w:t>echtenis</w:t>
            </w:r>
            <w:proofErr w:type="spellEnd"/>
          </w:p>
        </w:tc>
        <w:tc>
          <w:tcPr>
            <w:tcW w:w="1260" w:type="dxa"/>
            <w:gridSpan w:val="2"/>
            <w:tcBorders>
              <w:bottom w:val="single" w:sz="4" w:space="0" w:color="7F7F7F" w:themeColor="text2" w:themeTint="80"/>
            </w:tcBorders>
            <w:shd w:val="clear" w:color="auto" w:fill="002060"/>
          </w:tcPr>
          <w:p w14:paraId="51692CC9" w14:textId="376F5188"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sidRPr="00860F10">
              <w:rPr>
                <w:rFonts w:ascii="Raleway Medium" w:eastAsia="Times New Roman" w:hAnsi="Raleway Medium" w:cs="Calibri"/>
                <w:b/>
                <w:bCs/>
                <w:color w:val="FFFFFF" w:themeColor="background1"/>
                <w:sz w:val="20"/>
                <w:szCs w:val="20"/>
                <w:lang w:val="fr-BE" w:eastAsia="fr-BE"/>
              </w:rPr>
              <w:t>Getroffen</w:t>
            </w:r>
            <w:proofErr w:type="spellEnd"/>
            <w:r w:rsidRPr="00860F10">
              <w:rPr>
                <w:rFonts w:ascii="Raleway Medium" w:eastAsia="Times New Roman" w:hAnsi="Raleway Medium" w:cs="Calibri"/>
                <w:b/>
                <w:bCs/>
                <w:color w:val="FFFFFF" w:themeColor="background1"/>
                <w:sz w:val="20"/>
                <w:szCs w:val="20"/>
                <w:lang w:val="fr-BE" w:eastAsia="fr-BE"/>
              </w:rPr>
              <w:t xml:space="preserve"> </w:t>
            </w:r>
            <w:proofErr w:type="spellStart"/>
            <w:r w:rsidRPr="00860F10">
              <w:rPr>
                <w:rFonts w:ascii="Raleway Medium" w:eastAsia="Times New Roman" w:hAnsi="Raleway Medium" w:cs="Calibri"/>
                <w:b/>
                <w:bCs/>
                <w:color w:val="FFFFFF" w:themeColor="background1"/>
                <w:sz w:val="20"/>
                <w:szCs w:val="20"/>
                <w:lang w:val="fr-BE" w:eastAsia="fr-BE"/>
              </w:rPr>
              <w:t>perso</w:t>
            </w:r>
            <w:r>
              <w:rPr>
                <w:rFonts w:ascii="Raleway Medium" w:eastAsia="Times New Roman" w:hAnsi="Raleway Medium" w:cs="Calibri"/>
                <w:b/>
                <w:bCs/>
                <w:color w:val="FFFFFF" w:themeColor="background1"/>
                <w:sz w:val="20"/>
                <w:szCs w:val="20"/>
                <w:lang w:val="fr-BE" w:eastAsia="fr-BE"/>
              </w:rPr>
              <w:t>nen</w:t>
            </w:r>
            <w:proofErr w:type="spellEnd"/>
          </w:p>
        </w:tc>
        <w:tc>
          <w:tcPr>
            <w:tcW w:w="1214" w:type="dxa"/>
            <w:tcBorders>
              <w:bottom w:val="single" w:sz="4" w:space="0" w:color="7F7F7F" w:themeColor="text2" w:themeTint="80"/>
            </w:tcBorders>
            <w:shd w:val="clear" w:color="auto" w:fill="002060"/>
          </w:tcPr>
          <w:p w14:paraId="4AE806C4" w14:textId="34504675" w:rsidR="00EF6065" w:rsidRPr="00D96DF4" w:rsidRDefault="00860F10" w:rsidP="00634EDB">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Totaal</w:t>
            </w:r>
            <w:proofErr w:type="spellEnd"/>
          </w:p>
        </w:tc>
      </w:tr>
      <w:tr w:rsidR="00EF6065" w:rsidRPr="00D96DF4" w14:paraId="0CFE23D1" w14:textId="77777777" w:rsidTr="002B7A50">
        <w:trPr>
          <w:trHeight w:val="340"/>
        </w:trPr>
        <w:tc>
          <w:tcPr>
            <w:tcW w:w="1722" w:type="dxa"/>
            <w:gridSpan w:val="2"/>
            <w:tcBorders>
              <w:right w:val="single" w:sz="4" w:space="0" w:color="auto"/>
            </w:tcBorders>
            <w:shd w:val="clear" w:color="auto" w:fill="F2F2F2" w:themeFill="accent6" w:themeFillShade="F2"/>
          </w:tcPr>
          <w:p w14:paraId="559B157A" w14:textId="27158EAE" w:rsidR="00EF6065" w:rsidRPr="00D96DF4" w:rsidRDefault="00860F10"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Brussel</w:t>
            </w:r>
          </w:p>
        </w:tc>
        <w:tc>
          <w:tcPr>
            <w:tcW w:w="120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3993C45C" w14:textId="0098826A"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3.177</w:t>
            </w:r>
          </w:p>
        </w:tc>
        <w:tc>
          <w:tcPr>
            <w:tcW w:w="1262" w:type="dxa"/>
            <w:gridSpan w:val="2"/>
            <w:tcBorders>
              <w:right w:val="single" w:sz="4" w:space="0" w:color="7F7F7F" w:themeColor="text2" w:themeTint="80"/>
            </w:tcBorders>
          </w:tcPr>
          <w:p w14:paraId="74E0CB7F" w14:textId="4219F4D2"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82</w:t>
            </w:r>
          </w:p>
        </w:tc>
        <w:tc>
          <w:tcPr>
            <w:tcW w:w="1115" w:type="dxa"/>
            <w:gridSpan w:val="2"/>
            <w:tcBorders>
              <w:right w:val="single" w:sz="4" w:space="0" w:color="7F7F7F" w:themeColor="text2" w:themeTint="80"/>
            </w:tcBorders>
          </w:tcPr>
          <w:p w14:paraId="6EEBAB50"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54" w:type="dxa"/>
            <w:gridSpan w:val="2"/>
            <w:tcBorders>
              <w:right w:val="single" w:sz="4" w:space="0" w:color="auto"/>
            </w:tcBorders>
          </w:tcPr>
          <w:p w14:paraId="621816B8" w14:textId="41C563F2"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171</w:t>
            </w:r>
          </w:p>
        </w:tc>
        <w:tc>
          <w:tcPr>
            <w:tcW w:w="1260"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512C7805"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14"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3205363A" w14:textId="4B205831"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3.430</w:t>
            </w:r>
          </w:p>
        </w:tc>
      </w:tr>
      <w:tr w:rsidR="00EF6065" w:rsidRPr="00D96DF4" w14:paraId="07075CEA" w14:textId="77777777" w:rsidTr="002B7A50">
        <w:trPr>
          <w:trHeight w:val="340"/>
        </w:trPr>
        <w:tc>
          <w:tcPr>
            <w:tcW w:w="1722" w:type="dxa"/>
            <w:gridSpan w:val="2"/>
            <w:tcBorders>
              <w:right w:val="single" w:sz="4" w:space="0" w:color="auto"/>
            </w:tcBorders>
            <w:shd w:val="clear" w:color="auto" w:fill="F2F2F2" w:themeFill="accent6" w:themeFillShade="F2"/>
          </w:tcPr>
          <w:p w14:paraId="0CB0CD1D" w14:textId="22897F24" w:rsidR="00EF6065" w:rsidRPr="00D96DF4" w:rsidRDefault="00860F10"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proofErr w:type="spellStart"/>
            <w:r>
              <w:rPr>
                <w:rFonts w:ascii="Raleway Medium" w:eastAsia="Times New Roman" w:hAnsi="Raleway Medium" w:cs="Calibri"/>
                <w:color w:val="000000"/>
                <w:sz w:val="20"/>
                <w:szCs w:val="20"/>
                <w:lang w:val="fr-BE" w:eastAsia="fr-BE"/>
              </w:rPr>
              <w:t>Vlaanderen</w:t>
            </w:r>
            <w:proofErr w:type="spellEnd"/>
          </w:p>
        </w:tc>
        <w:tc>
          <w:tcPr>
            <w:tcW w:w="120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75B9903F" w14:textId="6209AAC6"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3.149</w:t>
            </w:r>
          </w:p>
        </w:tc>
        <w:tc>
          <w:tcPr>
            <w:tcW w:w="1262" w:type="dxa"/>
            <w:gridSpan w:val="2"/>
            <w:tcBorders>
              <w:right w:val="single" w:sz="4" w:space="0" w:color="7F7F7F" w:themeColor="text2" w:themeTint="80"/>
            </w:tcBorders>
          </w:tcPr>
          <w:p w14:paraId="6ADFC25C" w14:textId="50E83DF4"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224</w:t>
            </w:r>
          </w:p>
        </w:tc>
        <w:tc>
          <w:tcPr>
            <w:tcW w:w="1115" w:type="dxa"/>
            <w:gridSpan w:val="2"/>
            <w:tcBorders>
              <w:right w:val="single" w:sz="4" w:space="0" w:color="7F7F7F" w:themeColor="text2" w:themeTint="80"/>
            </w:tcBorders>
          </w:tcPr>
          <w:p w14:paraId="25303ED5" w14:textId="789DA5FC"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w:t>
            </w:r>
          </w:p>
        </w:tc>
        <w:tc>
          <w:tcPr>
            <w:tcW w:w="1254" w:type="dxa"/>
            <w:gridSpan w:val="2"/>
            <w:tcBorders>
              <w:right w:val="single" w:sz="4" w:space="0" w:color="auto"/>
            </w:tcBorders>
          </w:tcPr>
          <w:p w14:paraId="46E72B26" w14:textId="161CAFF9"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1.343</w:t>
            </w:r>
          </w:p>
        </w:tc>
        <w:tc>
          <w:tcPr>
            <w:tcW w:w="1260"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2D6F2C5E"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14"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1D05EAA4" w14:textId="51324F9A"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4.717</w:t>
            </w:r>
          </w:p>
        </w:tc>
      </w:tr>
      <w:tr w:rsidR="00EF6065" w:rsidRPr="00D96DF4" w14:paraId="4F4B66A7" w14:textId="77777777" w:rsidTr="002B7A50">
        <w:trPr>
          <w:trHeight w:val="340"/>
        </w:trPr>
        <w:tc>
          <w:tcPr>
            <w:tcW w:w="1722" w:type="dxa"/>
            <w:gridSpan w:val="2"/>
            <w:tcBorders>
              <w:right w:val="single" w:sz="4" w:space="0" w:color="auto"/>
            </w:tcBorders>
            <w:shd w:val="clear" w:color="auto" w:fill="F2F2F2" w:themeFill="accent6" w:themeFillShade="F2"/>
          </w:tcPr>
          <w:p w14:paraId="40842D7D" w14:textId="3F60BCA3" w:rsidR="00EF6065" w:rsidRPr="00D96DF4" w:rsidRDefault="00860F10"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proofErr w:type="spellStart"/>
            <w:r>
              <w:rPr>
                <w:rFonts w:ascii="Raleway Medium" w:eastAsia="Times New Roman" w:hAnsi="Raleway Medium" w:cs="Calibri"/>
                <w:color w:val="000000"/>
                <w:sz w:val="20"/>
                <w:szCs w:val="20"/>
                <w:lang w:val="fr-BE" w:eastAsia="fr-BE"/>
              </w:rPr>
              <w:t>Wallonië</w:t>
            </w:r>
            <w:proofErr w:type="spellEnd"/>
          </w:p>
        </w:tc>
        <w:tc>
          <w:tcPr>
            <w:tcW w:w="120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29D1DBE5" w14:textId="1E3E3C76"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4.451</w:t>
            </w:r>
          </w:p>
        </w:tc>
        <w:tc>
          <w:tcPr>
            <w:tcW w:w="1262" w:type="dxa"/>
            <w:gridSpan w:val="2"/>
            <w:tcBorders>
              <w:right w:val="single" w:sz="4" w:space="0" w:color="7F7F7F" w:themeColor="text2" w:themeTint="80"/>
            </w:tcBorders>
          </w:tcPr>
          <w:p w14:paraId="72ED9E9B" w14:textId="5109E7F8"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403</w:t>
            </w:r>
          </w:p>
        </w:tc>
        <w:tc>
          <w:tcPr>
            <w:tcW w:w="1115" w:type="dxa"/>
            <w:gridSpan w:val="2"/>
            <w:tcBorders>
              <w:right w:val="single" w:sz="4" w:space="0" w:color="7F7F7F" w:themeColor="text2" w:themeTint="80"/>
            </w:tcBorders>
          </w:tcPr>
          <w:p w14:paraId="20EA85EA"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54" w:type="dxa"/>
            <w:gridSpan w:val="2"/>
            <w:tcBorders>
              <w:right w:val="single" w:sz="4" w:space="0" w:color="auto"/>
            </w:tcBorders>
          </w:tcPr>
          <w:p w14:paraId="6020212C" w14:textId="179FE65E"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826</w:t>
            </w:r>
          </w:p>
        </w:tc>
        <w:tc>
          <w:tcPr>
            <w:tcW w:w="1260"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4BA5738B" w14:textId="222BF9FF"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25</w:t>
            </w:r>
          </w:p>
        </w:tc>
        <w:tc>
          <w:tcPr>
            <w:tcW w:w="1214"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254E7E2E" w14:textId="3D21BD88"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5.705</w:t>
            </w:r>
          </w:p>
        </w:tc>
      </w:tr>
      <w:tr w:rsidR="00EF6065" w:rsidRPr="00D96DF4" w14:paraId="21E159A9" w14:textId="77777777" w:rsidTr="002B7A50">
        <w:trPr>
          <w:trHeight w:val="340"/>
        </w:trPr>
        <w:tc>
          <w:tcPr>
            <w:tcW w:w="1722" w:type="dxa"/>
            <w:gridSpan w:val="2"/>
            <w:tcBorders>
              <w:right w:val="single" w:sz="4" w:space="0" w:color="auto"/>
            </w:tcBorders>
            <w:shd w:val="clear" w:color="auto" w:fill="F2F2F2" w:themeFill="accent6" w:themeFillShade="F2"/>
          </w:tcPr>
          <w:p w14:paraId="1AADFA80" w14:textId="6B1C9BDD" w:rsidR="00EF6065" w:rsidRPr="00D96DF4" w:rsidRDefault="00860F10"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proofErr w:type="spellStart"/>
            <w:r>
              <w:rPr>
                <w:rFonts w:ascii="Raleway Medium" w:eastAsia="Times New Roman" w:hAnsi="Raleway Medium" w:cs="Calibri"/>
                <w:color w:val="000000"/>
                <w:sz w:val="20"/>
                <w:szCs w:val="20"/>
                <w:lang w:val="fr-BE" w:eastAsia="fr-BE"/>
              </w:rPr>
              <w:t>Onbekend</w:t>
            </w:r>
            <w:proofErr w:type="spellEnd"/>
          </w:p>
        </w:tc>
        <w:tc>
          <w:tcPr>
            <w:tcW w:w="120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1F6FAE35" w14:textId="4A32390C"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7F7F7F" w:themeColor="text2" w:themeTint="80"/>
            </w:tcBorders>
          </w:tcPr>
          <w:p w14:paraId="1A7AF974"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115" w:type="dxa"/>
            <w:gridSpan w:val="2"/>
            <w:tcBorders>
              <w:right w:val="single" w:sz="4" w:space="0" w:color="7F7F7F" w:themeColor="text2" w:themeTint="80"/>
            </w:tcBorders>
          </w:tcPr>
          <w:p w14:paraId="7AC09494" w14:textId="62A25C5C"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1.597</w:t>
            </w:r>
          </w:p>
        </w:tc>
        <w:tc>
          <w:tcPr>
            <w:tcW w:w="1254" w:type="dxa"/>
            <w:gridSpan w:val="2"/>
            <w:tcBorders>
              <w:right w:val="single" w:sz="4" w:space="0" w:color="auto"/>
            </w:tcBorders>
          </w:tcPr>
          <w:p w14:paraId="4910EFDF" w14:textId="03C36BE9"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0"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29CF0C77" w14:textId="7777777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14"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071DEB87" w14:textId="38100F64"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1.597</w:t>
            </w:r>
          </w:p>
        </w:tc>
      </w:tr>
      <w:tr w:rsidR="00EF6065" w:rsidRPr="00D96DF4" w14:paraId="33D4EFE2" w14:textId="77777777" w:rsidTr="002B7A50">
        <w:trPr>
          <w:trHeight w:val="340"/>
        </w:trPr>
        <w:tc>
          <w:tcPr>
            <w:tcW w:w="1722" w:type="dxa"/>
            <w:gridSpan w:val="2"/>
            <w:tcBorders>
              <w:right w:val="single" w:sz="4" w:space="0" w:color="auto"/>
            </w:tcBorders>
            <w:shd w:val="clear" w:color="auto" w:fill="B7CFFF" w:themeFill="accent1" w:themeFillTint="33"/>
          </w:tcPr>
          <w:p w14:paraId="44C97B56" w14:textId="2B81DC7A" w:rsidR="00EF6065" w:rsidRPr="00D96DF4" w:rsidRDefault="00EF6065"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proofErr w:type="spellStart"/>
            <w:r>
              <w:rPr>
                <w:rFonts w:ascii="Raleway Medium" w:eastAsia="Times New Roman" w:hAnsi="Raleway Medium" w:cs="Calibri"/>
                <w:color w:val="000000"/>
                <w:sz w:val="20"/>
                <w:szCs w:val="20"/>
                <w:lang w:val="fr-BE" w:eastAsia="fr-BE"/>
              </w:rPr>
              <w:t>Belgi</w:t>
            </w:r>
            <w:r w:rsidR="00860F10">
              <w:rPr>
                <w:rFonts w:ascii="Raleway Medium" w:eastAsia="Times New Roman" w:hAnsi="Raleway Medium" w:cs="Calibri"/>
                <w:color w:val="000000"/>
                <w:sz w:val="20"/>
                <w:szCs w:val="20"/>
                <w:lang w:val="fr-BE" w:eastAsia="fr-BE"/>
              </w:rPr>
              <w:t>ë</w:t>
            </w:r>
            <w:proofErr w:type="spellEnd"/>
          </w:p>
        </w:tc>
        <w:tc>
          <w:tcPr>
            <w:tcW w:w="1202" w:type="dxa"/>
            <w:gridSpan w:val="2"/>
            <w:tcBorders>
              <w:top w:val="single" w:sz="4" w:space="0" w:color="7F7F7F" w:themeColor="text2" w:themeTint="80"/>
              <w:left w:val="single" w:sz="4" w:space="0" w:color="auto"/>
              <w:bottom w:val="single" w:sz="4" w:space="0" w:color="FFFFFF" w:themeColor="background1"/>
              <w:right w:val="single" w:sz="4" w:space="0" w:color="7F7F7F" w:themeColor="text2" w:themeTint="80"/>
            </w:tcBorders>
            <w:shd w:val="clear" w:color="auto" w:fill="B7CFFF" w:themeFill="accent1" w:themeFillTint="33"/>
          </w:tcPr>
          <w:p w14:paraId="008D78E6" w14:textId="72916F37"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10.777</w:t>
            </w:r>
          </w:p>
        </w:tc>
        <w:tc>
          <w:tcPr>
            <w:tcW w:w="1262" w:type="dxa"/>
            <w:gridSpan w:val="2"/>
            <w:tcBorders>
              <w:right w:val="single" w:sz="4" w:space="0" w:color="7F7F7F" w:themeColor="text2" w:themeTint="80"/>
            </w:tcBorders>
            <w:shd w:val="clear" w:color="auto" w:fill="B7CFFF" w:themeFill="accent1" w:themeFillTint="33"/>
          </w:tcPr>
          <w:p w14:paraId="4E63BD2F" w14:textId="6EE8FF5E"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709</w:t>
            </w:r>
          </w:p>
        </w:tc>
        <w:tc>
          <w:tcPr>
            <w:tcW w:w="1115" w:type="dxa"/>
            <w:gridSpan w:val="2"/>
            <w:tcBorders>
              <w:right w:val="single" w:sz="4" w:space="0" w:color="7F7F7F" w:themeColor="text2" w:themeTint="80"/>
            </w:tcBorders>
            <w:shd w:val="clear" w:color="auto" w:fill="B7CFFF" w:themeFill="accent1" w:themeFillTint="33"/>
          </w:tcPr>
          <w:p w14:paraId="635DA5AA" w14:textId="15E69049"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1.598</w:t>
            </w:r>
          </w:p>
        </w:tc>
        <w:tc>
          <w:tcPr>
            <w:tcW w:w="1254" w:type="dxa"/>
            <w:gridSpan w:val="2"/>
            <w:tcBorders>
              <w:right w:val="single" w:sz="4" w:space="0" w:color="auto"/>
            </w:tcBorders>
            <w:shd w:val="clear" w:color="auto" w:fill="B7CFFF" w:themeFill="accent1" w:themeFillTint="33"/>
          </w:tcPr>
          <w:p w14:paraId="1AA95E26" w14:textId="69A89089"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2.340</w:t>
            </w:r>
          </w:p>
        </w:tc>
        <w:tc>
          <w:tcPr>
            <w:tcW w:w="1260" w:type="dxa"/>
            <w:gridSpan w:val="2"/>
            <w:tcBorders>
              <w:top w:val="single" w:sz="4" w:space="0" w:color="7F7F7F" w:themeColor="text2" w:themeTint="80"/>
              <w:left w:val="single" w:sz="4" w:space="0" w:color="auto"/>
              <w:bottom w:val="single" w:sz="4" w:space="0" w:color="FFFFFF" w:themeColor="background1"/>
              <w:right w:val="single" w:sz="4" w:space="0" w:color="7F7F7F" w:themeColor="text2" w:themeTint="80"/>
            </w:tcBorders>
            <w:shd w:val="clear" w:color="auto" w:fill="B7CFFF" w:themeFill="accent1" w:themeFillTint="33"/>
          </w:tcPr>
          <w:p w14:paraId="6E8DA727" w14:textId="4766C4E3"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25</w:t>
            </w:r>
          </w:p>
        </w:tc>
        <w:tc>
          <w:tcPr>
            <w:tcW w:w="1214" w:type="dxa"/>
            <w:tcBorders>
              <w:top w:val="single" w:sz="4" w:space="0" w:color="7F7F7F" w:themeColor="text2" w:themeTint="80"/>
              <w:left w:val="single" w:sz="4" w:space="0" w:color="7F7F7F" w:themeColor="text2" w:themeTint="80"/>
              <w:bottom w:val="single" w:sz="4" w:space="0" w:color="FFFFFF" w:themeColor="background1"/>
            </w:tcBorders>
            <w:shd w:val="clear" w:color="auto" w:fill="B7CFFF" w:themeFill="accent1" w:themeFillTint="33"/>
          </w:tcPr>
          <w:p w14:paraId="4B526AB8" w14:textId="61DE7ABA" w:rsidR="00EF6065" w:rsidRPr="00D96DF4" w:rsidRDefault="00EF606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15.449</w:t>
            </w:r>
          </w:p>
        </w:tc>
      </w:tr>
      <w:tr w:rsidR="00DF1205" w:rsidRPr="00D96DF4" w14:paraId="27322917" w14:textId="77777777" w:rsidTr="00860F10">
        <w:trPr>
          <w:trHeight w:val="600"/>
        </w:trPr>
        <w:tc>
          <w:tcPr>
            <w:tcW w:w="1374" w:type="dxa"/>
            <w:shd w:val="clear" w:color="auto" w:fill="002060"/>
          </w:tcPr>
          <w:p w14:paraId="5684BAB2" w14:textId="430B0FF7" w:rsidR="00D96DF4" w:rsidRPr="00D96DF4" w:rsidRDefault="00D96DF4"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r>
              <w:rPr>
                <w:rFonts w:ascii="Raleway Medium" w:eastAsia="Times New Roman" w:hAnsi="Raleway Medium" w:cs="Calibri"/>
                <w:b/>
                <w:bCs/>
                <w:color w:val="FFFFFF" w:themeColor="background1"/>
                <w:sz w:val="20"/>
                <w:szCs w:val="20"/>
                <w:lang w:val="fr-BE" w:eastAsia="fr-BE"/>
              </w:rPr>
              <w:lastRenderedPageBreak/>
              <w:t xml:space="preserve">5 </w:t>
            </w:r>
            <w:proofErr w:type="spellStart"/>
            <w:r w:rsidR="00860F10">
              <w:rPr>
                <w:rFonts w:ascii="Raleway Medium" w:eastAsia="Times New Roman" w:hAnsi="Raleway Medium" w:cs="Calibri"/>
                <w:b/>
                <w:bCs/>
                <w:color w:val="FFFFFF" w:themeColor="background1"/>
                <w:sz w:val="20"/>
                <w:szCs w:val="20"/>
                <w:lang w:val="fr-BE" w:eastAsia="fr-BE"/>
              </w:rPr>
              <w:t>grote</w:t>
            </w:r>
            <w:proofErr w:type="spellEnd"/>
            <w:r w:rsidR="00860F10">
              <w:rPr>
                <w:rFonts w:ascii="Raleway Medium" w:eastAsia="Times New Roman" w:hAnsi="Raleway Medium" w:cs="Calibri"/>
                <w:b/>
                <w:bCs/>
                <w:color w:val="FFFFFF" w:themeColor="background1"/>
                <w:sz w:val="20"/>
                <w:szCs w:val="20"/>
                <w:lang w:val="fr-BE" w:eastAsia="fr-BE"/>
              </w:rPr>
              <w:t xml:space="preserve"> </w:t>
            </w:r>
            <w:proofErr w:type="spellStart"/>
            <w:r w:rsidR="00860F10">
              <w:rPr>
                <w:rFonts w:ascii="Raleway Medium" w:eastAsia="Times New Roman" w:hAnsi="Raleway Medium" w:cs="Calibri"/>
                <w:b/>
                <w:bCs/>
                <w:color w:val="FFFFFF" w:themeColor="background1"/>
                <w:sz w:val="20"/>
                <w:szCs w:val="20"/>
                <w:lang w:val="fr-BE" w:eastAsia="fr-BE"/>
              </w:rPr>
              <w:t>steden</w:t>
            </w:r>
            <w:proofErr w:type="spellEnd"/>
          </w:p>
        </w:tc>
        <w:tc>
          <w:tcPr>
            <w:tcW w:w="1492" w:type="dxa"/>
            <w:gridSpan w:val="2"/>
            <w:tcBorders>
              <w:bottom w:val="single" w:sz="4" w:space="0" w:color="7F7F7F" w:themeColor="text2" w:themeTint="80"/>
            </w:tcBorders>
            <w:shd w:val="clear" w:color="auto" w:fill="002060"/>
          </w:tcPr>
          <w:p w14:paraId="3CFB2278" w14:textId="556909F5"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Inschrijving</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bij</w:t>
            </w:r>
            <w:proofErr w:type="spellEnd"/>
            <w:r>
              <w:rPr>
                <w:rFonts w:ascii="Raleway Medium" w:eastAsia="Times New Roman" w:hAnsi="Raleway Medium" w:cs="Calibri"/>
                <w:b/>
                <w:bCs/>
                <w:color w:val="FFFFFF" w:themeColor="background1"/>
                <w:sz w:val="20"/>
                <w:szCs w:val="20"/>
                <w:lang w:val="fr-BE" w:eastAsia="fr-BE"/>
              </w:rPr>
              <w:t xml:space="preserve"> het OCMW</w:t>
            </w:r>
          </w:p>
        </w:tc>
        <w:tc>
          <w:tcPr>
            <w:tcW w:w="1265" w:type="dxa"/>
            <w:gridSpan w:val="2"/>
            <w:shd w:val="clear" w:color="auto" w:fill="002060"/>
          </w:tcPr>
          <w:p w14:paraId="09662D57" w14:textId="318830E5"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Inschrijving</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bij</w:t>
            </w:r>
            <w:proofErr w:type="spellEnd"/>
            <w:r>
              <w:rPr>
                <w:rFonts w:ascii="Raleway Medium" w:eastAsia="Times New Roman" w:hAnsi="Raleway Medium" w:cs="Calibri"/>
                <w:b/>
                <w:bCs/>
                <w:color w:val="FFFFFF" w:themeColor="background1"/>
                <w:sz w:val="20"/>
                <w:szCs w:val="20"/>
                <w:lang w:val="fr-BE" w:eastAsia="fr-BE"/>
              </w:rPr>
              <w:t xml:space="preserve"> </w:t>
            </w:r>
            <w:proofErr w:type="spellStart"/>
            <w:r>
              <w:rPr>
                <w:rFonts w:ascii="Raleway Medium" w:eastAsia="Times New Roman" w:hAnsi="Raleway Medium" w:cs="Calibri"/>
                <w:b/>
                <w:bCs/>
                <w:color w:val="FFFFFF" w:themeColor="background1"/>
                <w:sz w:val="20"/>
                <w:szCs w:val="20"/>
                <w:lang w:val="fr-BE" w:eastAsia="fr-BE"/>
              </w:rPr>
              <w:t>een</w:t>
            </w:r>
            <w:proofErr w:type="spellEnd"/>
            <w:r>
              <w:rPr>
                <w:rFonts w:ascii="Raleway Medium" w:eastAsia="Times New Roman" w:hAnsi="Raleway Medium" w:cs="Calibri"/>
                <w:b/>
                <w:bCs/>
                <w:color w:val="FFFFFF" w:themeColor="background1"/>
                <w:sz w:val="20"/>
                <w:szCs w:val="20"/>
                <w:lang w:val="fr-BE" w:eastAsia="fr-BE"/>
              </w:rPr>
              <w:t xml:space="preserve"> particulier</w:t>
            </w:r>
          </w:p>
        </w:tc>
        <w:tc>
          <w:tcPr>
            <w:tcW w:w="1126" w:type="dxa"/>
            <w:gridSpan w:val="2"/>
            <w:shd w:val="clear" w:color="auto" w:fill="002060"/>
          </w:tcPr>
          <w:p w14:paraId="11663A05" w14:textId="4320AB33"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M</w:t>
            </w:r>
            <w:r w:rsidRPr="00860F10">
              <w:rPr>
                <w:rFonts w:ascii="Raleway Medium" w:eastAsia="Times New Roman" w:hAnsi="Raleway Medium" w:cs="Calibri"/>
                <w:b/>
                <w:bCs/>
                <w:color w:val="FFFFFF" w:themeColor="background1"/>
                <w:sz w:val="20"/>
                <w:szCs w:val="20"/>
                <w:lang w:val="fr-BE" w:eastAsia="fr-BE"/>
              </w:rPr>
              <w:t>obiele</w:t>
            </w:r>
            <w:proofErr w:type="spellEnd"/>
            <w:r w:rsidRPr="00860F10">
              <w:rPr>
                <w:rFonts w:ascii="Raleway Medium" w:eastAsia="Times New Roman" w:hAnsi="Raleway Medium" w:cs="Calibri"/>
                <w:b/>
                <w:bCs/>
                <w:color w:val="FFFFFF" w:themeColor="background1"/>
                <w:sz w:val="20"/>
                <w:szCs w:val="20"/>
                <w:lang w:val="fr-BE" w:eastAsia="fr-BE"/>
              </w:rPr>
              <w:t xml:space="preserve"> </w:t>
            </w:r>
            <w:proofErr w:type="spellStart"/>
            <w:r w:rsidRPr="00860F10">
              <w:rPr>
                <w:rFonts w:ascii="Raleway Medium" w:eastAsia="Times New Roman" w:hAnsi="Raleway Medium" w:cs="Calibri"/>
                <w:b/>
                <w:bCs/>
                <w:color w:val="FFFFFF" w:themeColor="background1"/>
                <w:sz w:val="20"/>
                <w:szCs w:val="20"/>
                <w:lang w:val="fr-BE" w:eastAsia="fr-BE"/>
              </w:rPr>
              <w:t>woning</w:t>
            </w:r>
            <w:proofErr w:type="spellEnd"/>
          </w:p>
        </w:tc>
        <w:tc>
          <w:tcPr>
            <w:tcW w:w="1262" w:type="dxa"/>
            <w:gridSpan w:val="2"/>
            <w:shd w:val="clear" w:color="auto" w:fill="002060"/>
          </w:tcPr>
          <w:p w14:paraId="2FD8835B" w14:textId="57754821"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H</w:t>
            </w:r>
            <w:r w:rsidRPr="00860F10">
              <w:rPr>
                <w:rFonts w:ascii="Raleway Medium" w:eastAsia="Times New Roman" w:hAnsi="Raleway Medium" w:cs="Calibri"/>
                <w:b/>
                <w:bCs/>
                <w:color w:val="FFFFFF" w:themeColor="background1"/>
                <w:sz w:val="20"/>
                <w:szCs w:val="20"/>
                <w:lang w:val="fr-BE" w:eastAsia="fr-BE"/>
              </w:rPr>
              <w:t>echtenis</w:t>
            </w:r>
            <w:proofErr w:type="spellEnd"/>
          </w:p>
        </w:tc>
        <w:tc>
          <w:tcPr>
            <w:tcW w:w="1271" w:type="dxa"/>
            <w:gridSpan w:val="2"/>
            <w:tcBorders>
              <w:bottom w:val="single" w:sz="4" w:space="0" w:color="7F7F7F" w:themeColor="text2" w:themeTint="80"/>
            </w:tcBorders>
            <w:shd w:val="clear" w:color="auto" w:fill="002060"/>
          </w:tcPr>
          <w:p w14:paraId="7DD192D8" w14:textId="1CB4CA94"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sidRPr="00860F10">
              <w:rPr>
                <w:rFonts w:ascii="Raleway Medium" w:eastAsia="Times New Roman" w:hAnsi="Raleway Medium" w:cs="Calibri"/>
                <w:b/>
                <w:bCs/>
                <w:color w:val="FFFFFF" w:themeColor="background1"/>
                <w:sz w:val="20"/>
                <w:szCs w:val="20"/>
                <w:lang w:val="fr-BE" w:eastAsia="fr-BE"/>
              </w:rPr>
              <w:t>Getroffen</w:t>
            </w:r>
            <w:proofErr w:type="spellEnd"/>
            <w:r w:rsidRPr="00860F10">
              <w:rPr>
                <w:rFonts w:ascii="Raleway Medium" w:eastAsia="Times New Roman" w:hAnsi="Raleway Medium" w:cs="Calibri"/>
                <w:b/>
                <w:bCs/>
                <w:color w:val="FFFFFF" w:themeColor="background1"/>
                <w:sz w:val="20"/>
                <w:szCs w:val="20"/>
                <w:lang w:val="fr-BE" w:eastAsia="fr-BE"/>
              </w:rPr>
              <w:t xml:space="preserve"> </w:t>
            </w:r>
            <w:proofErr w:type="spellStart"/>
            <w:r w:rsidRPr="00860F10">
              <w:rPr>
                <w:rFonts w:ascii="Raleway Medium" w:eastAsia="Times New Roman" w:hAnsi="Raleway Medium" w:cs="Calibri"/>
                <w:b/>
                <w:bCs/>
                <w:color w:val="FFFFFF" w:themeColor="background1"/>
                <w:sz w:val="20"/>
                <w:szCs w:val="20"/>
                <w:lang w:val="fr-BE" w:eastAsia="fr-BE"/>
              </w:rPr>
              <w:t>perso</w:t>
            </w:r>
            <w:r>
              <w:rPr>
                <w:rFonts w:ascii="Raleway Medium" w:eastAsia="Times New Roman" w:hAnsi="Raleway Medium" w:cs="Calibri"/>
                <w:b/>
                <w:bCs/>
                <w:color w:val="FFFFFF" w:themeColor="background1"/>
                <w:sz w:val="20"/>
                <w:szCs w:val="20"/>
                <w:lang w:val="fr-BE" w:eastAsia="fr-BE"/>
              </w:rPr>
              <w:t>nen</w:t>
            </w:r>
            <w:proofErr w:type="spellEnd"/>
          </w:p>
        </w:tc>
        <w:tc>
          <w:tcPr>
            <w:tcW w:w="1239" w:type="dxa"/>
            <w:gridSpan w:val="2"/>
            <w:tcBorders>
              <w:bottom w:val="single" w:sz="4" w:space="0" w:color="7F7F7F" w:themeColor="text2" w:themeTint="80"/>
            </w:tcBorders>
            <w:shd w:val="clear" w:color="auto" w:fill="002060"/>
          </w:tcPr>
          <w:p w14:paraId="2FE60A9E" w14:textId="46199116" w:rsidR="00D96DF4" w:rsidRPr="00D96DF4" w:rsidRDefault="00860F10" w:rsidP="00DF1205">
            <w:pPr>
              <w:widowControl/>
              <w:autoSpaceDE/>
              <w:autoSpaceDN/>
              <w:spacing w:after="0" w:line="240" w:lineRule="auto"/>
              <w:ind w:left="0" w:right="0"/>
              <w:jc w:val="center"/>
              <w:rPr>
                <w:rFonts w:ascii="Raleway Medium" w:eastAsia="Times New Roman" w:hAnsi="Raleway Medium" w:cs="Calibri"/>
                <w:b/>
                <w:bCs/>
                <w:color w:val="FFFFFF" w:themeColor="background1"/>
                <w:sz w:val="20"/>
                <w:szCs w:val="20"/>
                <w:lang w:val="fr-BE" w:eastAsia="fr-BE"/>
              </w:rPr>
            </w:pPr>
            <w:proofErr w:type="spellStart"/>
            <w:r>
              <w:rPr>
                <w:rFonts w:ascii="Raleway Medium" w:eastAsia="Times New Roman" w:hAnsi="Raleway Medium" w:cs="Calibri"/>
                <w:b/>
                <w:bCs/>
                <w:color w:val="FFFFFF" w:themeColor="background1"/>
                <w:sz w:val="20"/>
                <w:szCs w:val="20"/>
                <w:lang w:val="fr-BE" w:eastAsia="fr-BE"/>
              </w:rPr>
              <w:t>Totaal</w:t>
            </w:r>
            <w:proofErr w:type="spellEnd"/>
          </w:p>
        </w:tc>
      </w:tr>
      <w:tr w:rsidR="00DF1205" w:rsidRPr="00D96DF4" w14:paraId="70BE68A9" w14:textId="77777777" w:rsidTr="00860F10">
        <w:trPr>
          <w:trHeight w:val="340"/>
        </w:trPr>
        <w:tc>
          <w:tcPr>
            <w:tcW w:w="1374" w:type="dxa"/>
            <w:tcBorders>
              <w:right w:val="single" w:sz="4" w:space="0" w:color="auto"/>
            </w:tcBorders>
            <w:shd w:val="clear" w:color="auto" w:fill="F2F2F2" w:themeFill="accent6" w:themeFillShade="F2"/>
          </w:tcPr>
          <w:p w14:paraId="4A5F1B17" w14:textId="470165F9" w:rsidR="00D96DF4" w:rsidRPr="00D96DF4" w:rsidRDefault="00D96DF4" w:rsidP="00D96DF4">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sidRPr="00D96DF4">
              <w:rPr>
                <w:rFonts w:ascii="Raleway Medium" w:eastAsia="Times New Roman" w:hAnsi="Raleway Medium" w:cs="Calibri"/>
                <w:color w:val="000000"/>
                <w:sz w:val="20"/>
                <w:szCs w:val="20"/>
                <w:lang w:val="fr-BE" w:eastAsia="fr-BE"/>
              </w:rPr>
              <w:t>An</w:t>
            </w:r>
            <w:r w:rsidR="00860F10">
              <w:rPr>
                <w:rFonts w:ascii="Raleway Medium" w:eastAsia="Times New Roman" w:hAnsi="Raleway Medium" w:cs="Calibri"/>
                <w:color w:val="000000"/>
                <w:sz w:val="20"/>
                <w:szCs w:val="20"/>
                <w:lang w:val="fr-BE" w:eastAsia="fr-BE"/>
              </w:rPr>
              <w:t>twerpen</w:t>
            </w:r>
          </w:p>
        </w:tc>
        <w:tc>
          <w:tcPr>
            <w:tcW w:w="149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3D9F22FD" w14:textId="72C411F6"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551</w:t>
            </w:r>
          </w:p>
        </w:tc>
        <w:tc>
          <w:tcPr>
            <w:tcW w:w="1265" w:type="dxa"/>
            <w:gridSpan w:val="2"/>
            <w:tcBorders>
              <w:right w:val="single" w:sz="4" w:space="0" w:color="7F7F7F" w:themeColor="text2" w:themeTint="80"/>
            </w:tcBorders>
          </w:tcPr>
          <w:p w14:paraId="1D0E1163" w14:textId="6FAEA7A5"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7</w:t>
            </w:r>
          </w:p>
        </w:tc>
        <w:tc>
          <w:tcPr>
            <w:tcW w:w="1126" w:type="dxa"/>
            <w:gridSpan w:val="2"/>
            <w:tcBorders>
              <w:right w:val="single" w:sz="4" w:space="0" w:color="7F7F7F" w:themeColor="text2" w:themeTint="80"/>
            </w:tcBorders>
          </w:tcPr>
          <w:p w14:paraId="553F4A22" w14:textId="1A626A77"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auto"/>
            </w:tcBorders>
          </w:tcPr>
          <w:p w14:paraId="05431A64" w14:textId="4DAF2095"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185</w:t>
            </w:r>
          </w:p>
        </w:tc>
        <w:tc>
          <w:tcPr>
            <w:tcW w:w="1271"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249586AC" w14:textId="5281E139"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39" w:type="dxa"/>
            <w:gridSpan w:val="2"/>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3FBDD5C3" w14:textId="58A473FF"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743</w:t>
            </w:r>
          </w:p>
        </w:tc>
      </w:tr>
      <w:tr w:rsidR="00DF1205" w:rsidRPr="00D96DF4" w14:paraId="5978BA1F" w14:textId="77777777" w:rsidTr="00860F10">
        <w:trPr>
          <w:trHeight w:val="340"/>
        </w:trPr>
        <w:tc>
          <w:tcPr>
            <w:tcW w:w="1374" w:type="dxa"/>
            <w:tcBorders>
              <w:right w:val="single" w:sz="4" w:space="0" w:color="auto"/>
            </w:tcBorders>
            <w:shd w:val="clear" w:color="auto" w:fill="F2F2F2" w:themeFill="accent6" w:themeFillShade="F2"/>
          </w:tcPr>
          <w:p w14:paraId="53C21EE5" w14:textId="199A7AE5" w:rsidR="00D96DF4" w:rsidRPr="00D96DF4" w:rsidRDefault="00D96DF4" w:rsidP="00D96DF4">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Bru</w:t>
            </w:r>
            <w:r w:rsidR="00860F10">
              <w:rPr>
                <w:rFonts w:ascii="Raleway Medium" w:eastAsia="Times New Roman" w:hAnsi="Raleway Medium" w:cs="Calibri"/>
                <w:color w:val="000000"/>
                <w:sz w:val="20"/>
                <w:szCs w:val="20"/>
                <w:lang w:val="fr-BE" w:eastAsia="fr-BE"/>
              </w:rPr>
              <w:t>ssel</w:t>
            </w:r>
          </w:p>
        </w:tc>
        <w:tc>
          <w:tcPr>
            <w:tcW w:w="149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592808A3" w14:textId="6FF13F6F"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736</w:t>
            </w:r>
          </w:p>
        </w:tc>
        <w:tc>
          <w:tcPr>
            <w:tcW w:w="1265" w:type="dxa"/>
            <w:gridSpan w:val="2"/>
            <w:tcBorders>
              <w:right w:val="single" w:sz="4" w:space="0" w:color="7F7F7F" w:themeColor="text2" w:themeTint="80"/>
            </w:tcBorders>
          </w:tcPr>
          <w:p w14:paraId="6FE0400F" w14:textId="582F8835"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w:t>
            </w:r>
          </w:p>
        </w:tc>
        <w:tc>
          <w:tcPr>
            <w:tcW w:w="1126" w:type="dxa"/>
            <w:gridSpan w:val="2"/>
            <w:tcBorders>
              <w:right w:val="single" w:sz="4" w:space="0" w:color="7F7F7F" w:themeColor="text2" w:themeTint="80"/>
            </w:tcBorders>
          </w:tcPr>
          <w:p w14:paraId="7B92AE0B" w14:textId="3289429B"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auto"/>
            </w:tcBorders>
          </w:tcPr>
          <w:p w14:paraId="22212CFE" w14:textId="6A42D50A"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44</w:t>
            </w:r>
          </w:p>
        </w:tc>
        <w:tc>
          <w:tcPr>
            <w:tcW w:w="1271"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484479B5" w14:textId="20F3D2AD"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39" w:type="dxa"/>
            <w:gridSpan w:val="2"/>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09068068" w14:textId="57E5F6AB"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784</w:t>
            </w:r>
          </w:p>
        </w:tc>
      </w:tr>
      <w:tr w:rsidR="00DF1205" w:rsidRPr="00D96DF4" w14:paraId="5225F401" w14:textId="77777777" w:rsidTr="00860F10">
        <w:trPr>
          <w:trHeight w:val="340"/>
        </w:trPr>
        <w:tc>
          <w:tcPr>
            <w:tcW w:w="1374" w:type="dxa"/>
            <w:tcBorders>
              <w:right w:val="single" w:sz="4" w:space="0" w:color="auto"/>
            </w:tcBorders>
            <w:shd w:val="clear" w:color="auto" w:fill="F2F2F2" w:themeFill="accent6" w:themeFillShade="F2"/>
          </w:tcPr>
          <w:p w14:paraId="078914C7" w14:textId="0C05C0ED" w:rsidR="00D96DF4" w:rsidRPr="00D96DF4" w:rsidRDefault="00D96DF4" w:rsidP="00D96DF4">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G</w:t>
            </w:r>
            <w:r w:rsidR="00860F10">
              <w:rPr>
                <w:rFonts w:ascii="Raleway Medium" w:eastAsia="Times New Roman" w:hAnsi="Raleway Medium" w:cs="Calibri"/>
                <w:color w:val="000000"/>
                <w:sz w:val="20"/>
                <w:szCs w:val="20"/>
                <w:lang w:val="fr-BE" w:eastAsia="fr-BE"/>
              </w:rPr>
              <w:t>ent</w:t>
            </w:r>
          </w:p>
        </w:tc>
        <w:tc>
          <w:tcPr>
            <w:tcW w:w="149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30EEBDC8" w14:textId="0B88B3A2"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293</w:t>
            </w:r>
          </w:p>
        </w:tc>
        <w:tc>
          <w:tcPr>
            <w:tcW w:w="1265" w:type="dxa"/>
            <w:gridSpan w:val="2"/>
            <w:tcBorders>
              <w:right w:val="single" w:sz="4" w:space="0" w:color="7F7F7F" w:themeColor="text2" w:themeTint="80"/>
            </w:tcBorders>
          </w:tcPr>
          <w:p w14:paraId="51F370EE" w14:textId="7B7ECC6D"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8</w:t>
            </w:r>
          </w:p>
        </w:tc>
        <w:tc>
          <w:tcPr>
            <w:tcW w:w="1126" w:type="dxa"/>
            <w:gridSpan w:val="2"/>
            <w:tcBorders>
              <w:right w:val="single" w:sz="4" w:space="0" w:color="7F7F7F" w:themeColor="text2" w:themeTint="80"/>
            </w:tcBorders>
          </w:tcPr>
          <w:p w14:paraId="3E04A9C7" w14:textId="4A7571F3"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auto"/>
            </w:tcBorders>
          </w:tcPr>
          <w:p w14:paraId="264FD52E" w14:textId="13ADB101"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110</w:t>
            </w:r>
          </w:p>
        </w:tc>
        <w:tc>
          <w:tcPr>
            <w:tcW w:w="1271"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7A7A8618" w14:textId="096C38FA"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39" w:type="dxa"/>
            <w:gridSpan w:val="2"/>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03403B0C" w14:textId="07AC1C87"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411</w:t>
            </w:r>
          </w:p>
        </w:tc>
      </w:tr>
      <w:tr w:rsidR="00DF1205" w:rsidRPr="00D96DF4" w14:paraId="69676FEA" w14:textId="77777777" w:rsidTr="00860F10">
        <w:trPr>
          <w:trHeight w:val="340"/>
        </w:trPr>
        <w:tc>
          <w:tcPr>
            <w:tcW w:w="1374" w:type="dxa"/>
            <w:tcBorders>
              <w:right w:val="single" w:sz="4" w:space="0" w:color="auto"/>
            </w:tcBorders>
            <w:shd w:val="clear" w:color="auto" w:fill="F2F2F2" w:themeFill="accent6" w:themeFillShade="F2"/>
          </w:tcPr>
          <w:p w14:paraId="150EB07F" w14:textId="77777777" w:rsidR="00D96DF4" w:rsidRPr="00D96DF4" w:rsidRDefault="00D96DF4" w:rsidP="00D96DF4">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sidRPr="00D96DF4">
              <w:rPr>
                <w:rFonts w:ascii="Raleway Medium" w:eastAsia="Times New Roman" w:hAnsi="Raleway Medium" w:cs="Calibri"/>
                <w:color w:val="000000"/>
                <w:sz w:val="20"/>
                <w:szCs w:val="20"/>
                <w:lang w:val="fr-BE" w:eastAsia="fr-BE"/>
              </w:rPr>
              <w:t>Charleroi</w:t>
            </w:r>
          </w:p>
        </w:tc>
        <w:tc>
          <w:tcPr>
            <w:tcW w:w="149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6F95B25A" w14:textId="26A3DB84"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487</w:t>
            </w:r>
          </w:p>
        </w:tc>
        <w:tc>
          <w:tcPr>
            <w:tcW w:w="1265" w:type="dxa"/>
            <w:gridSpan w:val="2"/>
            <w:tcBorders>
              <w:right w:val="single" w:sz="4" w:space="0" w:color="7F7F7F" w:themeColor="text2" w:themeTint="80"/>
            </w:tcBorders>
          </w:tcPr>
          <w:p w14:paraId="5CE82C11" w14:textId="77292F71"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126" w:type="dxa"/>
            <w:gridSpan w:val="2"/>
            <w:tcBorders>
              <w:right w:val="single" w:sz="4" w:space="0" w:color="7F7F7F" w:themeColor="text2" w:themeTint="80"/>
            </w:tcBorders>
          </w:tcPr>
          <w:p w14:paraId="05159EBB" w14:textId="020DEFC0"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auto"/>
            </w:tcBorders>
          </w:tcPr>
          <w:p w14:paraId="4A01F47D" w14:textId="0F91D8CB"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127</w:t>
            </w:r>
          </w:p>
        </w:tc>
        <w:tc>
          <w:tcPr>
            <w:tcW w:w="1271"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7E16F26E" w14:textId="69369F9D" w:rsidR="00D96DF4" w:rsidRPr="00D96DF4" w:rsidRDefault="00D96DF4"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39" w:type="dxa"/>
            <w:gridSpan w:val="2"/>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51EF6E4D" w14:textId="3EBECC82"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614</w:t>
            </w:r>
          </w:p>
        </w:tc>
      </w:tr>
      <w:tr w:rsidR="00DF1205" w:rsidRPr="00D96DF4" w14:paraId="1A5F0295" w14:textId="77777777" w:rsidTr="00860F10">
        <w:trPr>
          <w:trHeight w:val="340"/>
        </w:trPr>
        <w:tc>
          <w:tcPr>
            <w:tcW w:w="1374" w:type="dxa"/>
            <w:tcBorders>
              <w:right w:val="single" w:sz="4" w:space="0" w:color="auto"/>
            </w:tcBorders>
            <w:shd w:val="clear" w:color="auto" w:fill="F2F2F2" w:themeFill="accent6" w:themeFillShade="F2"/>
          </w:tcPr>
          <w:p w14:paraId="48F6C4D5" w14:textId="77777777" w:rsidR="00D96DF4" w:rsidRPr="00D96DF4" w:rsidRDefault="00D96DF4" w:rsidP="00634EDB">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Liège</w:t>
            </w:r>
          </w:p>
        </w:tc>
        <w:tc>
          <w:tcPr>
            <w:tcW w:w="1492"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shd w:val="clear" w:color="auto" w:fill="auto"/>
          </w:tcPr>
          <w:p w14:paraId="3DE9F64C" w14:textId="1A749AE8" w:rsidR="00D96DF4" w:rsidRPr="00D96DF4" w:rsidRDefault="00DF120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479</w:t>
            </w:r>
          </w:p>
        </w:tc>
        <w:tc>
          <w:tcPr>
            <w:tcW w:w="1265" w:type="dxa"/>
            <w:gridSpan w:val="2"/>
            <w:tcBorders>
              <w:right w:val="single" w:sz="4" w:space="0" w:color="7F7F7F" w:themeColor="text2" w:themeTint="80"/>
            </w:tcBorders>
          </w:tcPr>
          <w:p w14:paraId="539A900F" w14:textId="2668E9BD" w:rsidR="00D96DF4" w:rsidRPr="00D96DF4" w:rsidRDefault="00DF120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31</w:t>
            </w:r>
          </w:p>
        </w:tc>
        <w:tc>
          <w:tcPr>
            <w:tcW w:w="1126" w:type="dxa"/>
            <w:gridSpan w:val="2"/>
            <w:tcBorders>
              <w:right w:val="single" w:sz="4" w:space="0" w:color="7F7F7F" w:themeColor="text2" w:themeTint="80"/>
            </w:tcBorders>
          </w:tcPr>
          <w:p w14:paraId="6B95701B" w14:textId="21DBAD76" w:rsidR="00D96DF4" w:rsidRPr="00D96DF4" w:rsidRDefault="00D96DF4"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p>
        </w:tc>
        <w:tc>
          <w:tcPr>
            <w:tcW w:w="1262" w:type="dxa"/>
            <w:gridSpan w:val="2"/>
            <w:tcBorders>
              <w:right w:val="single" w:sz="4" w:space="0" w:color="auto"/>
            </w:tcBorders>
          </w:tcPr>
          <w:p w14:paraId="5EFAA1C9" w14:textId="3541A192" w:rsidR="00D96DF4" w:rsidRPr="00D96DF4" w:rsidRDefault="00DF120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95</w:t>
            </w:r>
          </w:p>
        </w:tc>
        <w:tc>
          <w:tcPr>
            <w:tcW w:w="1271" w:type="dxa"/>
            <w:gridSpan w:val="2"/>
            <w:tcBorders>
              <w:top w:val="single" w:sz="4" w:space="0" w:color="7F7F7F" w:themeColor="text2" w:themeTint="80"/>
              <w:left w:val="single" w:sz="4" w:space="0" w:color="auto"/>
              <w:bottom w:val="single" w:sz="4" w:space="0" w:color="7F7F7F" w:themeColor="text2" w:themeTint="80"/>
              <w:right w:val="single" w:sz="4" w:space="0" w:color="7F7F7F" w:themeColor="text2" w:themeTint="80"/>
            </w:tcBorders>
          </w:tcPr>
          <w:p w14:paraId="501D7E1A" w14:textId="00933283" w:rsidR="00D96DF4" w:rsidRPr="00D96DF4" w:rsidRDefault="00DF120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w:t>
            </w:r>
          </w:p>
        </w:tc>
        <w:tc>
          <w:tcPr>
            <w:tcW w:w="1239" w:type="dxa"/>
            <w:gridSpan w:val="2"/>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167B7C5F" w14:textId="7D15ABA6" w:rsidR="00D96DF4" w:rsidRPr="00D96DF4" w:rsidRDefault="00DF1205" w:rsidP="00634EDB">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606</w:t>
            </w:r>
          </w:p>
        </w:tc>
      </w:tr>
      <w:tr w:rsidR="00EF6065" w:rsidRPr="00D96DF4" w14:paraId="2135F3F8" w14:textId="77777777" w:rsidTr="00860F10">
        <w:trPr>
          <w:trHeight w:val="340"/>
        </w:trPr>
        <w:tc>
          <w:tcPr>
            <w:tcW w:w="1374" w:type="dxa"/>
            <w:tcBorders>
              <w:right w:val="single" w:sz="4" w:space="0" w:color="auto"/>
            </w:tcBorders>
            <w:shd w:val="clear" w:color="auto" w:fill="B7CFFF" w:themeFill="accent1" w:themeFillTint="33"/>
          </w:tcPr>
          <w:p w14:paraId="403D4C15" w14:textId="0AF202AA" w:rsidR="00D96DF4" w:rsidRPr="00D96DF4" w:rsidRDefault="00D96DF4" w:rsidP="00D96DF4">
            <w:pPr>
              <w:widowControl/>
              <w:autoSpaceDE/>
              <w:autoSpaceDN/>
              <w:spacing w:after="0" w:line="240" w:lineRule="auto"/>
              <w:ind w:left="0" w:right="0"/>
              <w:jc w:val="lef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 xml:space="preserve">5 </w:t>
            </w:r>
            <w:proofErr w:type="spellStart"/>
            <w:r w:rsidR="00860F10">
              <w:rPr>
                <w:rFonts w:ascii="Raleway Medium" w:eastAsia="Times New Roman" w:hAnsi="Raleway Medium" w:cs="Calibri"/>
                <w:color w:val="000000"/>
                <w:sz w:val="20"/>
                <w:szCs w:val="20"/>
                <w:lang w:val="fr-BE" w:eastAsia="fr-BE"/>
              </w:rPr>
              <w:t>grote</w:t>
            </w:r>
            <w:proofErr w:type="spellEnd"/>
            <w:r w:rsidR="00860F10">
              <w:rPr>
                <w:rFonts w:ascii="Raleway Medium" w:eastAsia="Times New Roman" w:hAnsi="Raleway Medium" w:cs="Calibri"/>
                <w:color w:val="000000"/>
                <w:sz w:val="20"/>
                <w:szCs w:val="20"/>
                <w:lang w:val="fr-BE" w:eastAsia="fr-BE"/>
              </w:rPr>
              <w:t xml:space="preserve"> </w:t>
            </w:r>
            <w:proofErr w:type="spellStart"/>
            <w:r w:rsidR="00860F10">
              <w:rPr>
                <w:rFonts w:ascii="Raleway Medium" w:eastAsia="Times New Roman" w:hAnsi="Raleway Medium" w:cs="Calibri"/>
                <w:color w:val="000000"/>
                <w:sz w:val="20"/>
                <w:szCs w:val="20"/>
                <w:lang w:val="fr-BE" w:eastAsia="fr-BE"/>
              </w:rPr>
              <w:t>steden</w:t>
            </w:r>
            <w:proofErr w:type="spellEnd"/>
          </w:p>
        </w:tc>
        <w:tc>
          <w:tcPr>
            <w:tcW w:w="1492" w:type="dxa"/>
            <w:gridSpan w:val="2"/>
            <w:tcBorders>
              <w:top w:val="single" w:sz="4" w:space="0" w:color="7F7F7F" w:themeColor="text2" w:themeTint="80"/>
              <w:left w:val="single" w:sz="4" w:space="0" w:color="auto"/>
              <w:bottom w:val="single" w:sz="4" w:space="0" w:color="FFFFFF" w:themeColor="background1"/>
              <w:right w:val="single" w:sz="4" w:space="0" w:color="7F7F7F" w:themeColor="text2" w:themeTint="80"/>
            </w:tcBorders>
            <w:shd w:val="clear" w:color="auto" w:fill="B7CFFF" w:themeFill="accent1" w:themeFillTint="33"/>
          </w:tcPr>
          <w:p w14:paraId="0A9CA6EF" w14:textId="3F038A0C"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2.546</w:t>
            </w:r>
          </w:p>
        </w:tc>
        <w:tc>
          <w:tcPr>
            <w:tcW w:w="1265" w:type="dxa"/>
            <w:gridSpan w:val="2"/>
            <w:tcBorders>
              <w:right w:val="single" w:sz="4" w:space="0" w:color="7F7F7F" w:themeColor="text2" w:themeTint="80"/>
            </w:tcBorders>
            <w:shd w:val="clear" w:color="auto" w:fill="B7CFFF" w:themeFill="accent1" w:themeFillTint="33"/>
          </w:tcPr>
          <w:p w14:paraId="36BCE87B" w14:textId="38C2FD8A"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50</w:t>
            </w:r>
          </w:p>
        </w:tc>
        <w:tc>
          <w:tcPr>
            <w:tcW w:w="1126" w:type="dxa"/>
            <w:gridSpan w:val="2"/>
            <w:tcBorders>
              <w:right w:val="single" w:sz="4" w:space="0" w:color="7F7F7F" w:themeColor="text2" w:themeTint="80"/>
            </w:tcBorders>
            <w:shd w:val="clear" w:color="auto" w:fill="B7CFFF" w:themeFill="accent1" w:themeFillTint="33"/>
          </w:tcPr>
          <w:p w14:paraId="59CBF303" w14:textId="385D3CDD"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0</w:t>
            </w:r>
          </w:p>
        </w:tc>
        <w:tc>
          <w:tcPr>
            <w:tcW w:w="1262" w:type="dxa"/>
            <w:gridSpan w:val="2"/>
            <w:tcBorders>
              <w:right w:val="single" w:sz="4" w:space="0" w:color="auto"/>
            </w:tcBorders>
            <w:shd w:val="clear" w:color="auto" w:fill="B7CFFF" w:themeFill="accent1" w:themeFillTint="33"/>
          </w:tcPr>
          <w:p w14:paraId="3E3D5F37" w14:textId="2FF59629"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561</w:t>
            </w:r>
          </w:p>
        </w:tc>
        <w:tc>
          <w:tcPr>
            <w:tcW w:w="1271" w:type="dxa"/>
            <w:gridSpan w:val="2"/>
            <w:tcBorders>
              <w:top w:val="single" w:sz="4" w:space="0" w:color="7F7F7F" w:themeColor="text2" w:themeTint="80"/>
              <w:left w:val="single" w:sz="4" w:space="0" w:color="auto"/>
              <w:bottom w:val="single" w:sz="4" w:space="0" w:color="FFFFFF" w:themeColor="background1"/>
              <w:right w:val="single" w:sz="4" w:space="0" w:color="7F7F7F" w:themeColor="text2" w:themeTint="80"/>
            </w:tcBorders>
            <w:shd w:val="clear" w:color="auto" w:fill="B7CFFF" w:themeFill="accent1" w:themeFillTint="33"/>
          </w:tcPr>
          <w:p w14:paraId="5169A740" w14:textId="2476886B"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1</w:t>
            </w:r>
          </w:p>
        </w:tc>
        <w:tc>
          <w:tcPr>
            <w:tcW w:w="1239" w:type="dxa"/>
            <w:gridSpan w:val="2"/>
            <w:tcBorders>
              <w:top w:val="single" w:sz="4" w:space="0" w:color="7F7F7F" w:themeColor="text2" w:themeTint="80"/>
              <w:left w:val="single" w:sz="4" w:space="0" w:color="7F7F7F" w:themeColor="text2" w:themeTint="80"/>
              <w:bottom w:val="single" w:sz="4" w:space="0" w:color="FFFFFF" w:themeColor="background1"/>
            </w:tcBorders>
            <w:shd w:val="clear" w:color="auto" w:fill="B7CFFF" w:themeFill="accent1" w:themeFillTint="33"/>
          </w:tcPr>
          <w:p w14:paraId="082F7F5E" w14:textId="0B3FAE20" w:rsidR="00D96DF4" w:rsidRPr="00D96DF4" w:rsidRDefault="00DF1205" w:rsidP="00D96DF4">
            <w:pPr>
              <w:widowControl/>
              <w:autoSpaceDE/>
              <w:autoSpaceDN/>
              <w:spacing w:after="0" w:line="240" w:lineRule="auto"/>
              <w:ind w:left="0" w:right="0"/>
              <w:jc w:val="right"/>
              <w:rPr>
                <w:rFonts w:ascii="Raleway Medium" w:eastAsia="Times New Roman" w:hAnsi="Raleway Medium" w:cs="Calibri"/>
                <w:color w:val="000000"/>
                <w:sz w:val="20"/>
                <w:szCs w:val="20"/>
                <w:lang w:val="fr-BE" w:eastAsia="fr-BE"/>
              </w:rPr>
            </w:pPr>
            <w:r>
              <w:rPr>
                <w:rFonts w:ascii="Raleway Medium" w:eastAsia="Times New Roman" w:hAnsi="Raleway Medium" w:cs="Calibri"/>
                <w:color w:val="000000"/>
                <w:sz w:val="20"/>
                <w:szCs w:val="20"/>
                <w:lang w:val="fr-BE" w:eastAsia="fr-BE"/>
              </w:rPr>
              <w:t>3.158</w:t>
            </w:r>
          </w:p>
        </w:tc>
      </w:tr>
    </w:tbl>
    <w:p w14:paraId="253C3043" w14:textId="617855E8" w:rsidR="00BC705B" w:rsidRDefault="00BC705B">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p>
    <w:p w14:paraId="7548D8B8" w14:textId="08907C0B" w:rsidR="00294168" w:rsidRDefault="00294168" w:rsidP="00294168">
      <w:pPr>
        <w:rPr>
          <w:rStyle w:val="Accentuation"/>
          <w:rFonts w:ascii="Montserrat Black" w:eastAsiaTheme="majorEastAsia" w:hAnsi="Montserrat Black" w:cstheme="majorBidi"/>
          <w:i w:val="0"/>
          <w:iCs w:val="0"/>
          <w:color w:val="auto"/>
          <w:szCs w:val="24"/>
        </w:rPr>
      </w:pPr>
      <w:r w:rsidRPr="00294168">
        <w:rPr>
          <w:rStyle w:val="Accentuation"/>
          <w:rFonts w:ascii="Montserrat Black" w:eastAsiaTheme="majorEastAsia" w:hAnsi="Montserrat Black" w:cstheme="majorBidi"/>
          <w:i w:val="0"/>
          <w:iCs w:val="0"/>
          <w:color w:val="auto"/>
          <w:szCs w:val="24"/>
        </w:rPr>
        <w:t>Het aantal mensen in noodopvang tijdens de winterperiode</w:t>
      </w:r>
    </w:p>
    <w:p w14:paraId="064C3F6E" w14:textId="703EC1D8" w:rsidR="00294168" w:rsidRDefault="00294168" w:rsidP="00294168">
      <w:r>
        <w:t>In de winterperiode worden nachtopvangcentra georganiseerd om het netwerk van noodopvangstructuren te ondersteunen. Lokale autoriteiten hebben in de eerste plaats de bevoegdheid voor de opvang van daklozen. Echter, de federale autoriteiten, via de POD Maatschappelijke Integratie (POD MI), voorzien de nodige extra middelen om de acute noodopvang tijdens de winterperiode te ondersteunen.</w:t>
      </w:r>
    </w:p>
    <w:p w14:paraId="07D59B92" w14:textId="6F88CF57" w:rsidR="00294168" w:rsidRDefault="00294168" w:rsidP="00294168">
      <w:r>
        <w:t>De rol van de POD MI in de winteropvang is om een overheidsopdracht voor te bereiden en toe te wijzen voor de organisatie van een onthaal- en oriëntatiecentrum voor daklozen in het Brussels Hoofdstedelijk Gewest. De POD MI staat ook aan het hoofd van het begeleidingscomité voor deze maatregel en subsidieert de implementatie van opvangplaatsen in nachtopvangcentra in Luik, Charleroi, Gent en Antwerpen.</w:t>
      </w:r>
    </w:p>
    <w:p w14:paraId="20DF3631" w14:textId="28BDD761" w:rsidR="00095A59" w:rsidRPr="00095A59" w:rsidRDefault="00294168" w:rsidP="00294168">
      <w:r>
        <w:t>De federale winteropvang richt zich op twee hoofdgebieden: sociale bijstand en medische zorg.</w:t>
      </w:r>
    </w:p>
    <w:tbl>
      <w:tblPr>
        <w:tblW w:w="7469"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941"/>
        <w:gridCol w:w="1842"/>
        <w:gridCol w:w="1843"/>
        <w:gridCol w:w="1843"/>
      </w:tblGrid>
      <w:tr w:rsidR="005D7576" w:rsidRPr="005D7576" w14:paraId="01393DBE" w14:textId="77777777" w:rsidTr="00470075">
        <w:trPr>
          <w:trHeight w:val="600"/>
        </w:trPr>
        <w:tc>
          <w:tcPr>
            <w:tcW w:w="1941" w:type="dxa"/>
            <w:shd w:val="clear" w:color="auto" w:fill="002060"/>
          </w:tcPr>
          <w:p w14:paraId="0D7144D8" w14:textId="67427897" w:rsidR="005D7576" w:rsidRPr="005D7576" w:rsidRDefault="00294168" w:rsidP="005D7576">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roofErr w:type="spellStart"/>
            <w:r>
              <w:rPr>
                <w:rFonts w:ascii="Raleway Medium" w:eastAsia="Times New Roman" w:hAnsi="Raleway Medium" w:cs="Calibri"/>
                <w:b/>
                <w:bCs/>
                <w:color w:val="FFFFFF" w:themeColor="background1"/>
                <w:sz w:val="22"/>
                <w:szCs w:val="22"/>
                <w:lang w:val="fr-BE" w:eastAsia="fr-BE"/>
              </w:rPr>
              <w:t>Winteropvang</w:t>
            </w:r>
            <w:proofErr w:type="spellEnd"/>
          </w:p>
        </w:tc>
        <w:tc>
          <w:tcPr>
            <w:tcW w:w="1842" w:type="dxa"/>
            <w:shd w:val="clear" w:color="auto" w:fill="002060"/>
          </w:tcPr>
          <w:p w14:paraId="4D6ADBF9" w14:textId="0E6FFB06" w:rsidR="005D7576" w:rsidRPr="005D7576" w:rsidRDefault="005D7576" w:rsidP="005D757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2020</w:t>
            </w:r>
          </w:p>
        </w:tc>
        <w:tc>
          <w:tcPr>
            <w:tcW w:w="1843" w:type="dxa"/>
            <w:shd w:val="clear" w:color="auto" w:fill="002060"/>
          </w:tcPr>
          <w:p w14:paraId="3133642C" w14:textId="05523970" w:rsidR="005D7576" w:rsidRPr="005D7576" w:rsidRDefault="005D7576" w:rsidP="005D757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2021</w:t>
            </w:r>
          </w:p>
        </w:tc>
        <w:tc>
          <w:tcPr>
            <w:tcW w:w="1843" w:type="dxa"/>
            <w:tcBorders>
              <w:bottom w:val="single" w:sz="4" w:space="0" w:color="7F7F7F" w:themeColor="text2" w:themeTint="80"/>
            </w:tcBorders>
            <w:shd w:val="clear" w:color="auto" w:fill="002060"/>
          </w:tcPr>
          <w:p w14:paraId="1785C091" w14:textId="7D1D32D9" w:rsidR="005D7576" w:rsidRPr="005D7576" w:rsidRDefault="005D7576" w:rsidP="005D757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2022</w:t>
            </w:r>
          </w:p>
        </w:tc>
      </w:tr>
      <w:tr w:rsidR="005D7576" w:rsidRPr="005D7576" w14:paraId="065CE667" w14:textId="77777777" w:rsidTr="00470075">
        <w:trPr>
          <w:trHeight w:val="340"/>
        </w:trPr>
        <w:tc>
          <w:tcPr>
            <w:tcW w:w="1941" w:type="dxa"/>
            <w:shd w:val="clear" w:color="auto" w:fill="F2F2F2" w:themeFill="accent6" w:themeFillShade="F2"/>
          </w:tcPr>
          <w:p w14:paraId="0C0244F2" w14:textId="1498268A" w:rsidR="005D7576" w:rsidRPr="005D7576" w:rsidRDefault="005D7576" w:rsidP="005D757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A</w:t>
            </w:r>
            <w:r w:rsidR="00294168">
              <w:rPr>
                <w:rFonts w:ascii="Raleway Medium" w:eastAsia="Times New Roman" w:hAnsi="Raleway Medium" w:cs="Calibri"/>
                <w:color w:val="000000"/>
                <w:sz w:val="22"/>
                <w:szCs w:val="22"/>
                <w:lang w:val="fr-BE" w:eastAsia="fr-BE"/>
              </w:rPr>
              <w:t>ntwerpen</w:t>
            </w:r>
          </w:p>
        </w:tc>
        <w:tc>
          <w:tcPr>
            <w:tcW w:w="1842" w:type="dxa"/>
            <w:tcBorders>
              <w:right w:val="single" w:sz="4" w:space="0" w:color="7F7F7F" w:themeColor="text2" w:themeTint="80"/>
            </w:tcBorders>
            <w:shd w:val="clear" w:color="auto" w:fill="auto"/>
          </w:tcPr>
          <w:p w14:paraId="4E1B9DC1" w14:textId="1C4C7331"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256</w:t>
            </w:r>
          </w:p>
        </w:tc>
        <w:tc>
          <w:tcPr>
            <w:tcW w:w="1843" w:type="dxa"/>
            <w:tcBorders>
              <w:right w:val="single" w:sz="4" w:space="0" w:color="7F7F7F" w:themeColor="text2" w:themeTint="80"/>
            </w:tcBorders>
          </w:tcPr>
          <w:p w14:paraId="7E19B065" w14:textId="5924DD9F"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273</w:t>
            </w:r>
          </w:p>
        </w:tc>
        <w:tc>
          <w:tcPr>
            <w:tcW w:w="1843"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147FD00B" w14:textId="7CC1B28A"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304</w:t>
            </w:r>
          </w:p>
        </w:tc>
      </w:tr>
      <w:tr w:rsidR="005D7576" w:rsidRPr="007465D8" w14:paraId="67FC1B5A" w14:textId="77777777" w:rsidTr="00470075">
        <w:trPr>
          <w:trHeight w:val="340"/>
        </w:trPr>
        <w:tc>
          <w:tcPr>
            <w:tcW w:w="1941" w:type="dxa"/>
            <w:shd w:val="clear" w:color="auto" w:fill="F2F2F2" w:themeFill="accent6" w:themeFillShade="F2"/>
          </w:tcPr>
          <w:p w14:paraId="34FFBDEF" w14:textId="236E6C6B" w:rsidR="005D7576" w:rsidRPr="005D7576" w:rsidRDefault="005D7576" w:rsidP="005D757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Liège</w:t>
            </w:r>
          </w:p>
        </w:tc>
        <w:tc>
          <w:tcPr>
            <w:tcW w:w="1842" w:type="dxa"/>
            <w:tcBorders>
              <w:right w:val="single" w:sz="4" w:space="0" w:color="7F7F7F" w:themeColor="text2" w:themeTint="80"/>
            </w:tcBorders>
            <w:shd w:val="clear" w:color="auto" w:fill="auto"/>
          </w:tcPr>
          <w:p w14:paraId="52263C5C" w14:textId="1C42C63E"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97</w:t>
            </w:r>
          </w:p>
        </w:tc>
        <w:tc>
          <w:tcPr>
            <w:tcW w:w="1843" w:type="dxa"/>
            <w:tcBorders>
              <w:right w:val="single" w:sz="4" w:space="0" w:color="7F7F7F" w:themeColor="text2" w:themeTint="80"/>
            </w:tcBorders>
          </w:tcPr>
          <w:p w14:paraId="6B12E6FD" w14:textId="38217BB3"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97</w:t>
            </w:r>
          </w:p>
        </w:tc>
        <w:tc>
          <w:tcPr>
            <w:tcW w:w="1843"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1FE67AA7" w14:textId="32BCB716" w:rsidR="005D7576" w:rsidRPr="007465D8"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97</w:t>
            </w:r>
          </w:p>
        </w:tc>
      </w:tr>
      <w:tr w:rsidR="005D7576" w:rsidRPr="007465D8" w14:paraId="6CD987EB" w14:textId="77777777" w:rsidTr="00470075">
        <w:trPr>
          <w:trHeight w:val="340"/>
        </w:trPr>
        <w:tc>
          <w:tcPr>
            <w:tcW w:w="1941" w:type="dxa"/>
            <w:shd w:val="clear" w:color="auto" w:fill="F2F2F2" w:themeFill="accent6" w:themeFillShade="F2"/>
          </w:tcPr>
          <w:p w14:paraId="60F4F389" w14:textId="2D770E37" w:rsidR="005D7576" w:rsidRDefault="005D7576" w:rsidP="005D757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Bru</w:t>
            </w:r>
            <w:r w:rsidR="00294168">
              <w:rPr>
                <w:rFonts w:ascii="Raleway Medium" w:eastAsia="Times New Roman" w:hAnsi="Raleway Medium" w:cs="Calibri"/>
                <w:color w:val="000000"/>
                <w:sz w:val="22"/>
                <w:szCs w:val="22"/>
                <w:lang w:val="fr-BE" w:eastAsia="fr-BE"/>
              </w:rPr>
              <w:t>ssel</w:t>
            </w:r>
          </w:p>
        </w:tc>
        <w:tc>
          <w:tcPr>
            <w:tcW w:w="1842" w:type="dxa"/>
            <w:tcBorders>
              <w:right w:val="single" w:sz="4" w:space="0" w:color="7F7F7F" w:themeColor="text2" w:themeTint="80"/>
            </w:tcBorders>
            <w:shd w:val="clear" w:color="auto" w:fill="auto"/>
          </w:tcPr>
          <w:p w14:paraId="302FBAD1" w14:textId="5968107B"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250</w:t>
            </w:r>
          </w:p>
        </w:tc>
        <w:tc>
          <w:tcPr>
            <w:tcW w:w="1843" w:type="dxa"/>
            <w:tcBorders>
              <w:right w:val="single" w:sz="4" w:space="0" w:color="7F7F7F" w:themeColor="text2" w:themeTint="80"/>
            </w:tcBorders>
          </w:tcPr>
          <w:p w14:paraId="321EBAEB" w14:textId="057017EE"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165</w:t>
            </w:r>
          </w:p>
        </w:tc>
        <w:tc>
          <w:tcPr>
            <w:tcW w:w="1843"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5FF59ECA" w14:textId="0F3B4769"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100</w:t>
            </w:r>
          </w:p>
        </w:tc>
      </w:tr>
      <w:tr w:rsidR="005D7576" w:rsidRPr="007465D8" w14:paraId="633B7AA8" w14:textId="77777777" w:rsidTr="00294168">
        <w:trPr>
          <w:trHeight w:val="432"/>
        </w:trPr>
        <w:tc>
          <w:tcPr>
            <w:tcW w:w="1941" w:type="dxa"/>
            <w:shd w:val="clear" w:color="auto" w:fill="F2F2F2" w:themeFill="accent6" w:themeFillShade="F2"/>
          </w:tcPr>
          <w:p w14:paraId="37174797" w14:textId="409C57AB" w:rsidR="005D7576" w:rsidRDefault="005D7576" w:rsidP="005D757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Charleroi</w:t>
            </w:r>
          </w:p>
        </w:tc>
        <w:tc>
          <w:tcPr>
            <w:tcW w:w="1842" w:type="dxa"/>
            <w:tcBorders>
              <w:right w:val="single" w:sz="4" w:space="0" w:color="7F7F7F" w:themeColor="text2" w:themeTint="80"/>
            </w:tcBorders>
            <w:shd w:val="clear" w:color="auto" w:fill="auto"/>
          </w:tcPr>
          <w:p w14:paraId="132234EA" w14:textId="6033488F"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86</w:t>
            </w:r>
          </w:p>
        </w:tc>
        <w:tc>
          <w:tcPr>
            <w:tcW w:w="1843" w:type="dxa"/>
            <w:tcBorders>
              <w:right w:val="single" w:sz="4" w:space="0" w:color="7F7F7F" w:themeColor="text2" w:themeTint="80"/>
            </w:tcBorders>
          </w:tcPr>
          <w:p w14:paraId="2254AC4F" w14:textId="2D3D7FE5"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84</w:t>
            </w:r>
          </w:p>
        </w:tc>
        <w:tc>
          <w:tcPr>
            <w:tcW w:w="1843"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25630820" w14:textId="28705CA6"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88</w:t>
            </w:r>
          </w:p>
        </w:tc>
      </w:tr>
      <w:tr w:rsidR="005D7576" w:rsidRPr="007465D8" w14:paraId="536B1EB5" w14:textId="77777777" w:rsidTr="00470075">
        <w:trPr>
          <w:trHeight w:val="340"/>
        </w:trPr>
        <w:tc>
          <w:tcPr>
            <w:tcW w:w="1941" w:type="dxa"/>
            <w:shd w:val="clear" w:color="auto" w:fill="F2F2F2" w:themeFill="accent6" w:themeFillShade="F2"/>
          </w:tcPr>
          <w:p w14:paraId="71B561CA" w14:textId="328C2CF1" w:rsidR="005D7576" w:rsidRDefault="005D7576" w:rsidP="005D757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G</w:t>
            </w:r>
            <w:r w:rsidR="00294168">
              <w:rPr>
                <w:rFonts w:ascii="Raleway Medium" w:eastAsia="Times New Roman" w:hAnsi="Raleway Medium" w:cs="Calibri"/>
                <w:color w:val="000000"/>
                <w:sz w:val="22"/>
                <w:szCs w:val="22"/>
                <w:lang w:val="fr-BE" w:eastAsia="fr-BE"/>
              </w:rPr>
              <w:t>ent</w:t>
            </w:r>
          </w:p>
        </w:tc>
        <w:tc>
          <w:tcPr>
            <w:tcW w:w="1842" w:type="dxa"/>
            <w:tcBorders>
              <w:right w:val="single" w:sz="4" w:space="0" w:color="7F7F7F" w:themeColor="text2" w:themeTint="80"/>
            </w:tcBorders>
            <w:shd w:val="clear" w:color="auto" w:fill="auto"/>
          </w:tcPr>
          <w:p w14:paraId="56757313" w14:textId="644BC553"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100</w:t>
            </w:r>
          </w:p>
        </w:tc>
        <w:tc>
          <w:tcPr>
            <w:tcW w:w="1843" w:type="dxa"/>
            <w:tcBorders>
              <w:right w:val="single" w:sz="4" w:space="0" w:color="7F7F7F" w:themeColor="text2" w:themeTint="80"/>
            </w:tcBorders>
          </w:tcPr>
          <w:p w14:paraId="72CC80EF" w14:textId="3BF03D4B"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100</w:t>
            </w:r>
          </w:p>
        </w:tc>
        <w:tc>
          <w:tcPr>
            <w:tcW w:w="1843"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2A7B3348" w14:textId="751466F9" w:rsidR="005D7576" w:rsidRPr="005D7576" w:rsidRDefault="00470075" w:rsidP="005D757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65</w:t>
            </w:r>
          </w:p>
        </w:tc>
      </w:tr>
    </w:tbl>
    <w:p w14:paraId="5E3679BA" w14:textId="2475F1AF" w:rsidR="002073FC" w:rsidRPr="005E3C84" w:rsidRDefault="002121C4" w:rsidP="00F07A13">
      <w:pPr>
        <w:rPr>
          <w:rFonts w:eastAsia="Arial"/>
          <w:i/>
          <w:iCs/>
        </w:rPr>
      </w:pPr>
      <w:r>
        <w:rPr>
          <w:i/>
          <w:iCs/>
        </w:rPr>
        <w:br/>
      </w:r>
      <w:r w:rsidR="005E3C84" w:rsidRPr="005E3C84">
        <w:rPr>
          <w:i/>
          <w:iCs/>
        </w:rPr>
        <w:t xml:space="preserve">Voor meer informatie: </w:t>
      </w:r>
      <w:r w:rsidR="002B7A50">
        <w:fldChar w:fldCharType="begin"/>
      </w:r>
      <w:r w:rsidR="002B7A50">
        <w:instrText>HYPERLINK "https://www.mi-is.be/nl/themas/aanpak-van-dak-en-thuisloosheid/sociale-noodhulpmaatregel/winteropvang"</w:instrText>
      </w:r>
      <w:r w:rsidR="002B7A50">
        <w:fldChar w:fldCharType="separate"/>
      </w:r>
      <w:r w:rsidR="005E3C84" w:rsidRPr="005E3C84">
        <w:rPr>
          <w:rStyle w:val="Lienhypertexte"/>
          <w:i/>
          <w:iCs/>
        </w:rPr>
        <w:t>Winteropvang | POD Maatschappelijke Integratie (mi-is.be)</w:t>
      </w:r>
      <w:r w:rsidR="002B7A50">
        <w:rPr>
          <w:rStyle w:val="Lienhypertexte"/>
          <w:i/>
          <w:iCs/>
        </w:rPr>
        <w:fldChar w:fldCharType="end"/>
      </w:r>
    </w:p>
    <w:p w14:paraId="6F70C45C" w14:textId="793E7F1A" w:rsidR="002073FC" w:rsidRDefault="0098152C" w:rsidP="0098152C">
      <w:pPr>
        <w:pStyle w:val="Titre3"/>
        <w:rPr>
          <w:rStyle w:val="Accentuation"/>
          <w:rFonts w:ascii="Montserrat Black" w:hAnsi="Montserrat Black"/>
          <w:i w:val="0"/>
          <w:iCs w:val="0"/>
        </w:rPr>
      </w:pPr>
      <w:r w:rsidRPr="0098152C">
        <w:rPr>
          <w:rStyle w:val="Accentuation"/>
          <w:rFonts w:ascii="Montserrat Black" w:hAnsi="Montserrat Black"/>
          <w:i w:val="0"/>
          <w:iCs w:val="0"/>
        </w:rPr>
        <w:lastRenderedPageBreak/>
        <w:t>Housing First</w:t>
      </w:r>
      <w:r>
        <w:rPr>
          <w:rStyle w:val="Accentuation"/>
          <w:rFonts w:ascii="Montserrat Black" w:hAnsi="Montserrat Black"/>
          <w:i w:val="0"/>
          <w:iCs w:val="0"/>
        </w:rPr>
        <w:t xml:space="preserve"> </w:t>
      </w:r>
    </w:p>
    <w:p w14:paraId="0C379AB8" w14:textId="7E55C980" w:rsidR="0023553A" w:rsidRPr="0023553A" w:rsidRDefault="0023553A" w:rsidP="0023553A"/>
    <w:tbl>
      <w:tblPr>
        <w:tblW w:w="7654" w:type="dxa"/>
        <w:tblInd w:w="426"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9"/>
        <w:gridCol w:w="2385"/>
        <w:gridCol w:w="1649"/>
        <w:gridCol w:w="1701"/>
      </w:tblGrid>
      <w:tr w:rsidR="00D17010" w:rsidRPr="00901F9E" w14:paraId="518CF0FD" w14:textId="77777777" w:rsidTr="00A518D5">
        <w:trPr>
          <w:trHeight w:val="288"/>
        </w:trPr>
        <w:tc>
          <w:tcPr>
            <w:tcW w:w="1919" w:type="dxa"/>
            <w:tcBorders>
              <w:top w:val="nil"/>
              <w:bottom w:val="single" w:sz="4" w:space="0" w:color="auto"/>
              <w:right w:val="single" w:sz="4" w:space="0" w:color="FFFFFF" w:themeColor="background1"/>
            </w:tcBorders>
            <w:shd w:val="clear" w:color="auto" w:fill="002060"/>
            <w:noWrap/>
            <w:vAlign w:val="bottom"/>
            <w:hideMark/>
          </w:tcPr>
          <w:p w14:paraId="282EE450" w14:textId="6AD5FCB1" w:rsidR="0098152C" w:rsidRPr="00901F9E" w:rsidRDefault="002073FC" w:rsidP="00901F9E">
            <w:pPr>
              <w:spacing w:after="0" w:line="240" w:lineRule="auto"/>
              <w:ind w:left="0" w:right="0"/>
              <w:jc w:val="center"/>
              <w:rPr>
                <w:rFonts w:ascii="Times New Roman" w:eastAsia="Times New Roman" w:hAnsi="Times New Roman" w:cs="Times New Roman"/>
                <w:color w:val="FFFFFF" w:themeColor="background1"/>
                <w:sz w:val="24"/>
                <w:szCs w:val="24"/>
                <w:lang w:val="fr-BE" w:eastAsia="fr-BE"/>
              </w:rPr>
            </w:pPr>
            <w:r>
              <w:rPr>
                <w:rFonts w:ascii="Times New Roman" w:eastAsia="Times New Roman" w:hAnsi="Times New Roman" w:cs="Times New Roman"/>
                <w:color w:val="FFFFFF" w:themeColor="background1"/>
                <w:sz w:val="24"/>
                <w:szCs w:val="24"/>
                <w:lang w:val="fr-BE" w:eastAsia="fr-BE"/>
              </w:rPr>
              <w:br/>
            </w:r>
          </w:p>
        </w:tc>
        <w:tc>
          <w:tcPr>
            <w:tcW w:w="2385" w:type="dxa"/>
            <w:tcBorders>
              <w:top w:val="nil"/>
              <w:left w:val="single" w:sz="4" w:space="0" w:color="FFFFFF" w:themeColor="background1"/>
              <w:bottom w:val="single" w:sz="4" w:space="0" w:color="auto"/>
              <w:right w:val="single" w:sz="4" w:space="0" w:color="FFFFFF" w:themeColor="background1"/>
            </w:tcBorders>
            <w:shd w:val="clear" w:color="auto" w:fill="002060"/>
            <w:noWrap/>
            <w:hideMark/>
          </w:tcPr>
          <w:p w14:paraId="29F9A788" w14:textId="58F9DA6D" w:rsidR="0098152C" w:rsidRPr="00901F9E" w:rsidRDefault="00294168" w:rsidP="00901F9E">
            <w:pPr>
              <w:spacing w:after="0" w:line="240" w:lineRule="auto"/>
              <w:ind w:left="0" w:right="0"/>
              <w:jc w:val="center"/>
              <w:rPr>
                <w:rFonts w:ascii="Calibri" w:eastAsia="Times New Roman" w:hAnsi="Calibri" w:cs="Calibri"/>
                <w:b/>
                <w:bCs/>
                <w:color w:val="FFFFFF" w:themeColor="background1"/>
                <w:lang w:val="fr-BE" w:eastAsia="fr-BE"/>
              </w:rPr>
            </w:pPr>
            <w:proofErr w:type="spellStart"/>
            <w:r>
              <w:rPr>
                <w:rFonts w:ascii="Calibri" w:eastAsia="Times New Roman" w:hAnsi="Calibri" w:cs="Calibri"/>
                <w:b/>
                <w:bCs/>
                <w:color w:val="FFFFFF" w:themeColor="background1"/>
                <w:lang w:val="fr-BE" w:eastAsia="fr-BE"/>
              </w:rPr>
              <w:t>Stad</w:t>
            </w:r>
            <w:proofErr w:type="spellEnd"/>
            <w:r>
              <w:rPr>
                <w:rFonts w:ascii="Calibri" w:eastAsia="Times New Roman" w:hAnsi="Calibri" w:cs="Calibri"/>
                <w:b/>
                <w:bCs/>
                <w:color w:val="FFFFFF" w:themeColor="background1"/>
                <w:lang w:val="fr-BE" w:eastAsia="fr-BE"/>
              </w:rPr>
              <w:t xml:space="preserve"> / </w:t>
            </w:r>
            <w:proofErr w:type="spellStart"/>
            <w:r>
              <w:rPr>
                <w:rFonts w:ascii="Calibri" w:eastAsia="Times New Roman" w:hAnsi="Calibri" w:cs="Calibri"/>
                <w:b/>
                <w:bCs/>
                <w:color w:val="FFFFFF" w:themeColor="background1"/>
                <w:lang w:val="fr-BE" w:eastAsia="fr-BE"/>
              </w:rPr>
              <w:t>Gemeente</w:t>
            </w:r>
            <w:proofErr w:type="spellEnd"/>
          </w:p>
        </w:tc>
        <w:tc>
          <w:tcPr>
            <w:tcW w:w="1649" w:type="dxa"/>
            <w:tcBorders>
              <w:top w:val="nil"/>
              <w:left w:val="single" w:sz="4" w:space="0" w:color="FFFFFF" w:themeColor="background1"/>
              <w:bottom w:val="single" w:sz="4" w:space="0" w:color="auto"/>
              <w:right w:val="single" w:sz="4" w:space="0" w:color="FFFFFF" w:themeColor="background1"/>
            </w:tcBorders>
            <w:shd w:val="clear" w:color="auto" w:fill="002060"/>
            <w:noWrap/>
            <w:hideMark/>
          </w:tcPr>
          <w:p w14:paraId="699CD768" w14:textId="77777777" w:rsidR="0098152C" w:rsidRPr="00901F9E" w:rsidRDefault="0098152C" w:rsidP="00901F9E">
            <w:pPr>
              <w:spacing w:after="0" w:line="240" w:lineRule="auto"/>
              <w:ind w:left="0" w:right="0"/>
              <w:jc w:val="center"/>
              <w:rPr>
                <w:rFonts w:ascii="Calibri" w:eastAsia="Times New Roman" w:hAnsi="Calibri" w:cs="Calibri"/>
                <w:b/>
                <w:bCs/>
                <w:color w:val="FFFFFF" w:themeColor="background1"/>
                <w:lang w:val="fr-BE" w:eastAsia="fr-BE"/>
              </w:rPr>
            </w:pPr>
            <w:r w:rsidRPr="00901F9E">
              <w:rPr>
                <w:rFonts w:ascii="Calibri" w:eastAsia="Times New Roman" w:hAnsi="Calibri" w:cs="Calibri"/>
                <w:b/>
                <w:bCs/>
                <w:color w:val="FFFFFF" w:themeColor="background1"/>
                <w:lang w:val="fr-BE" w:eastAsia="fr-BE"/>
              </w:rPr>
              <w:t>Budget</w:t>
            </w:r>
          </w:p>
        </w:tc>
        <w:tc>
          <w:tcPr>
            <w:tcW w:w="1701" w:type="dxa"/>
            <w:tcBorders>
              <w:top w:val="nil"/>
              <w:left w:val="single" w:sz="4" w:space="0" w:color="FFFFFF" w:themeColor="background1"/>
              <w:bottom w:val="single" w:sz="4" w:space="0" w:color="auto"/>
            </w:tcBorders>
            <w:shd w:val="clear" w:color="auto" w:fill="002060"/>
            <w:noWrap/>
            <w:hideMark/>
          </w:tcPr>
          <w:p w14:paraId="4100AA2A" w14:textId="22BF3B63" w:rsidR="0098152C" w:rsidRPr="00901F9E" w:rsidRDefault="00A518D5" w:rsidP="00901F9E">
            <w:pPr>
              <w:spacing w:after="0" w:line="240" w:lineRule="auto"/>
              <w:ind w:left="0" w:right="0"/>
              <w:jc w:val="center"/>
              <w:rPr>
                <w:rFonts w:ascii="Calibri" w:eastAsia="Times New Roman" w:hAnsi="Calibri" w:cs="Calibri"/>
                <w:b/>
                <w:bCs/>
                <w:color w:val="FFFFFF" w:themeColor="background1"/>
                <w:lang w:val="fr-BE" w:eastAsia="fr-BE"/>
              </w:rPr>
            </w:pPr>
            <w:r>
              <w:rPr>
                <w:rFonts w:ascii="Calibri" w:eastAsia="Times New Roman" w:hAnsi="Calibri" w:cs="Calibri"/>
                <w:b/>
                <w:bCs/>
                <w:color w:val="FFFFFF" w:themeColor="background1"/>
                <w:lang w:val="fr-BE" w:eastAsia="fr-BE"/>
              </w:rPr>
              <w:t xml:space="preserve">Nbr </w:t>
            </w:r>
            <w:r w:rsidR="0098152C" w:rsidRPr="00901F9E">
              <w:rPr>
                <w:rFonts w:ascii="Calibri" w:eastAsia="Times New Roman" w:hAnsi="Calibri" w:cs="Calibri"/>
                <w:b/>
                <w:bCs/>
                <w:color w:val="FFFFFF" w:themeColor="background1"/>
                <w:lang w:val="fr-BE" w:eastAsia="fr-BE"/>
              </w:rPr>
              <w:t>habitations</w:t>
            </w:r>
          </w:p>
        </w:tc>
      </w:tr>
      <w:tr w:rsidR="0054294B" w:rsidRPr="00786A57" w14:paraId="5B1CB3E6" w14:textId="77777777" w:rsidTr="00102AA6">
        <w:trPr>
          <w:trHeight w:val="288"/>
        </w:trPr>
        <w:tc>
          <w:tcPr>
            <w:tcW w:w="1919" w:type="dxa"/>
            <w:vMerge w:val="restart"/>
            <w:shd w:val="clear" w:color="auto" w:fill="F2F2F2" w:themeFill="accent6" w:themeFillShade="F2"/>
            <w:noWrap/>
            <w:vAlign w:val="center"/>
            <w:hideMark/>
          </w:tcPr>
          <w:p w14:paraId="1109FE14" w14:textId="1AADDB0D" w:rsidR="0054294B" w:rsidRPr="0054294B" w:rsidRDefault="00294168" w:rsidP="00786A57">
            <w:pPr>
              <w:widowControl/>
              <w:autoSpaceDE/>
              <w:autoSpaceDN/>
              <w:spacing w:after="0" w:line="240" w:lineRule="auto"/>
              <w:ind w:left="0" w:right="0"/>
              <w:jc w:val="left"/>
              <w:rPr>
                <w:rFonts w:ascii="Raleway Medium" w:eastAsia="Times New Roman" w:hAnsi="Raleway Medium" w:cs="Calibri"/>
                <w:b/>
                <w:bCs/>
                <w:color w:val="000000"/>
                <w:sz w:val="22"/>
                <w:szCs w:val="22"/>
                <w:lang w:val="fr-BE" w:eastAsia="fr-BE"/>
              </w:rPr>
            </w:pPr>
            <w:r>
              <w:rPr>
                <w:rFonts w:ascii="Raleway Medium" w:eastAsia="Times New Roman" w:hAnsi="Raleway Medium" w:cs="Calibri"/>
                <w:b/>
                <w:bCs/>
                <w:color w:val="000000"/>
                <w:sz w:val="22"/>
                <w:szCs w:val="22"/>
                <w:lang w:val="fr-BE" w:eastAsia="fr-BE"/>
              </w:rPr>
              <w:t>Brussel</w:t>
            </w:r>
          </w:p>
        </w:tc>
        <w:tc>
          <w:tcPr>
            <w:tcW w:w="2385" w:type="dxa"/>
            <w:shd w:val="clear" w:color="auto" w:fill="auto"/>
            <w:noWrap/>
            <w:vAlign w:val="bottom"/>
            <w:hideMark/>
          </w:tcPr>
          <w:p w14:paraId="4765034E" w14:textId="01D5917C" w:rsidR="0054294B" w:rsidRPr="00786A57" w:rsidRDefault="0054294B" w:rsidP="00786A57">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Bru</w:t>
            </w:r>
            <w:r w:rsidR="00294168">
              <w:rPr>
                <w:rFonts w:ascii="Raleway Medium" w:eastAsia="Times New Roman" w:hAnsi="Raleway Medium" w:cs="Calibri"/>
                <w:color w:val="000000"/>
                <w:sz w:val="22"/>
                <w:szCs w:val="22"/>
                <w:lang w:val="fr-BE" w:eastAsia="fr-BE"/>
              </w:rPr>
              <w:t>ssel</w:t>
            </w:r>
          </w:p>
        </w:tc>
        <w:tc>
          <w:tcPr>
            <w:tcW w:w="1649" w:type="dxa"/>
            <w:shd w:val="clear" w:color="auto" w:fill="auto"/>
            <w:noWrap/>
            <w:vAlign w:val="bottom"/>
            <w:hideMark/>
          </w:tcPr>
          <w:p w14:paraId="093CB077" w14:textId="77777777" w:rsidR="0054294B" w:rsidRPr="00786A57"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1.082.614 €</w:t>
            </w:r>
          </w:p>
        </w:tc>
        <w:tc>
          <w:tcPr>
            <w:tcW w:w="1701" w:type="dxa"/>
            <w:shd w:val="clear" w:color="auto" w:fill="auto"/>
            <w:noWrap/>
            <w:vAlign w:val="bottom"/>
            <w:hideMark/>
          </w:tcPr>
          <w:p w14:paraId="784A72A2" w14:textId="77777777" w:rsidR="0054294B" w:rsidRPr="00786A57"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5</w:t>
            </w:r>
          </w:p>
        </w:tc>
      </w:tr>
      <w:tr w:rsidR="0054294B" w:rsidRPr="00786A57" w14:paraId="7444ECC7" w14:textId="77777777" w:rsidTr="00102AA6">
        <w:trPr>
          <w:trHeight w:val="288"/>
        </w:trPr>
        <w:tc>
          <w:tcPr>
            <w:tcW w:w="1919" w:type="dxa"/>
            <w:vMerge/>
            <w:shd w:val="clear" w:color="auto" w:fill="F2F2F2" w:themeFill="accent6" w:themeFillShade="F2"/>
            <w:noWrap/>
            <w:vAlign w:val="bottom"/>
            <w:hideMark/>
          </w:tcPr>
          <w:p w14:paraId="772E72EA" w14:textId="77777777" w:rsidR="0054294B" w:rsidRPr="00786A57" w:rsidRDefault="0054294B" w:rsidP="00786A57">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4BFB7E95" w14:textId="77777777" w:rsidR="0054294B" w:rsidRPr="00786A57" w:rsidRDefault="0054294B" w:rsidP="00786A57">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Saint-Gilles</w:t>
            </w:r>
          </w:p>
        </w:tc>
        <w:tc>
          <w:tcPr>
            <w:tcW w:w="1649" w:type="dxa"/>
            <w:shd w:val="clear" w:color="auto" w:fill="auto"/>
            <w:noWrap/>
            <w:vAlign w:val="bottom"/>
            <w:hideMark/>
          </w:tcPr>
          <w:p w14:paraId="0A33F279" w14:textId="77777777" w:rsidR="0054294B" w:rsidRPr="00786A57"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720.000 €</w:t>
            </w:r>
          </w:p>
        </w:tc>
        <w:tc>
          <w:tcPr>
            <w:tcW w:w="1701" w:type="dxa"/>
            <w:shd w:val="clear" w:color="auto" w:fill="auto"/>
            <w:noWrap/>
            <w:vAlign w:val="bottom"/>
            <w:hideMark/>
          </w:tcPr>
          <w:p w14:paraId="05E9C55B" w14:textId="77777777" w:rsidR="0054294B" w:rsidRPr="00786A57"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786A57">
              <w:rPr>
                <w:rFonts w:ascii="Raleway Medium" w:eastAsia="Times New Roman" w:hAnsi="Raleway Medium" w:cs="Calibri"/>
                <w:color w:val="000000"/>
                <w:sz w:val="22"/>
                <w:szCs w:val="22"/>
                <w:lang w:val="fr-BE" w:eastAsia="fr-BE"/>
              </w:rPr>
              <w:t>4</w:t>
            </w:r>
          </w:p>
        </w:tc>
      </w:tr>
      <w:tr w:rsidR="0054294B" w:rsidRPr="00C877D7" w14:paraId="0F43364A" w14:textId="77777777" w:rsidTr="00102AA6">
        <w:trPr>
          <w:trHeight w:val="288"/>
        </w:trPr>
        <w:tc>
          <w:tcPr>
            <w:tcW w:w="1919" w:type="dxa"/>
            <w:shd w:val="clear" w:color="auto" w:fill="F2F2F2" w:themeFill="accent6" w:themeFillShade="F2"/>
            <w:noWrap/>
            <w:vAlign w:val="bottom"/>
            <w:hideMark/>
          </w:tcPr>
          <w:p w14:paraId="133C7B64" w14:textId="43E356A1" w:rsidR="0098152C" w:rsidRPr="00C877D7" w:rsidRDefault="0098152C" w:rsidP="00634EDB">
            <w:pPr>
              <w:spacing w:after="0" w:line="240" w:lineRule="auto"/>
              <w:rPr>
                <w:rFonts w:ascii="Calibri" w:eastAsia="Times New Roman" w:hAnsi="Calibri" w:cs="Calibri"/>
                <w:b/>
                <w:bCs/>
                <w:color w:val="000000"/>
                <w:lang w:val="fr-BE" w:eastAsia="fr-BE"/>
              </w:rPr>
            </w:pPr>
          </w:p>
        </w:tc>
        <w:tc>
          <w:tcPr>
            <w:tcW w:w="2385" w:type="dxa"/>
            <w:shd w:val="clear" w:color="auto" w:fill="auto"/>
            <w:noWrap/>
            <w:vAlign w:val="bottom"/>
            <w:hideMark/>
          </w:tcPr>
          <w:p w14:paraId="125670CA" w14:textId="77777777" w:rsidR="0098152C" w:rsidRPr="00C877D7" w:rsidRDefault="0098152C" w:rsidP="00634EDB">
            <w:pPr>
              <w:spacing w:after="0" w:line="240" w:lineRule="auto"/>
              <w:rPr>
                <w:rFonts w:ascii="Calibri" w:eastAsia="Times New Roman" w:hAnsi="Calibri" w:cs="Calibri"/>
                <w:b/>
                <w:bCs/>
                <w:color w:val="000000"/>
                <w:lang w:val="fr-BE" w:eastAsia="fr-BE"/>
              </w:rPr>
            </w:pPr>
          </w:p>
        </w:tc>
        <w:tc>
          <w:tcPr>
            <w:tcW w:w="1649" w:type="dxa"/>
            <w:shd w:val="clear" w:color="auto" w:fill="auto"/>
            <w:noWrap/>
            <w:vAlign w:val="bottom"/>
            <w:hideMark/>
          </w:tcPr>
          <w:p w14:paraId="1931B779" w14:textId="77777777" w:rsidR="0098152C" w:rsidRPr="00C877D7" w:rsidRDefault="0098152C" w:rsidP="00D17010">
            <w:pPr>
              <w:spacing w:after="0" w:line="240" w:lineRule="auto"/>
              <w:jc w:val="right"/>
              <w:rPr>
                <w:rFonts w:ascii="Times New Roman" w:eastAsia="Times New Roman" w:hAnsi="Times New Roman" w:cs="Times New Roman"/>
                <w:sz w:val="20"/>
                <w:szCs w:val="20"/>
                <w:lang w:val="fr-BE" w:eastAsia="fr-BE"/>
              </w:rPr>
            </w:pPr>
          </w:p>
        </w:tc>
        <w:tc>
          <w:tcPr>
            <w:tcW w:w="1701" w:type="dxa"/>
            <w:shd w:val="clear" w:color="auto" w:fill="auto"/>
            <w:noWrap/>
            <w:vAlign w:val="bottom"/>
            <w:hideMark/>
          </w:tcPr>
          <w:p w14:paraId="23585861" w14:textId="77777777" w:rsidR="0098152C" w:rsidRPr="00C877D7" w:rsidRDefault="0098152C" w:rsidP="00D17010">
            <w:pPr>
              <w:spacing w:after="0" w:line="240" w:lineRule="auto"/>
              <w:jc w:val="center"/>
              <w:rPr>
                <w:rFonts w:ascii="Times New Roman" w:eastAsia="Times New Roman" w:hAnsi="Times New Roman" w:cs="Times New Roman"/>
                <w:sz w:val="20"/>
                <w:szCs w:val="20"/>
                <w:lang w:val="fr-BE" w:eastAsia="fr-BE"/>
              </w:rPr>
            </w:pPr>
          </w:p>
        </w:tc>
      </w:tr>
      <w:tr w:rsidR="0054294B" w:rsidRPr="0054294B" w14:paraId="150FA376" w14:textId="77777777" w:rsidTr="00102AA6">
        <w:trPr>
          <w:trHeight w:val="288"/>
        </w:trPr>
        <w:tc>
          <w:tcPr>
            <w:tcW w:w="1919" w:type="dxa"/>
            <w:vMerge w:val="restart"/>
            <w:shd w:val="clear" w:color="auto" w:fill="F2F2F2" w:themeFill="accent6" w:themeFillShade="F2"/>
            <w:noWrap/>
            <w:vAlign w:val="center"/>
            <w:hideMark/>
          </w:tcPr>
          <w:p w14:paraId="20867F70" w14:textId="180120BF" w:rsidR="0054294B" w:rsidRPr="0054294B" w:rsidRDefault="00294168" w:rsidP="0054294B">
            <w:pPr>
              <w:widowControl/>
              <w:autoSpaceDE/>
              <w:autoSpaceDN/>
              <w:spacing w:after="0" w:line="240" w:lineRule="auto"/>
              <w:ind w:left="0" w:right="0"/>
              <w:jc w:val="left"/>
              <w:rPr>
                <w:rFonts w:ascii="Raleway Medium" w:eastAsia="Times New Roman" w:hAnsi="Raleway Medium" w:cs="Calibri"/>
                <w:b/>
                <w:bCs/>
                <w:color w:val="000000"/>
                <w:sz w:val="22"/>
                <w:szCs w:val="22"/>
                <w:lang w:val="fr-BE" w:eastAsia="fr-BE"/>
              </w:rPr>
            </w:pPr>
            <w:proofErr w:type="spellStart"/>
            <w:r>
              <w:rPr>
                <w:rFonts w:ascii="Raleway Medium" w:eastAsia="Times New Roman" w:hAnsi="Raleway Medium" w:cs="Calibri"/>
                <w:b/>
                <w:bCs/>
                <w:color w:val="000000"/>
                <w:sz w:val="22"/>
                <w:szCs w:val="22"/>
                <w:lang w:val="fr-BE" w:eastAsia="fr-BE"/>
              </w:rPr>
              <w:t>Vlaanderen</w:t>
            </w:r>
            <w:proofErr w:type="spellEnd"/>
          </w:p>
        </w:tc>
        <w:tc>
          <w:tcPr>
            <w:tcW w:w="2385" w:type="dxa"/>
            <w:shd w:val="clear" w:color="auto" w:fill="auto"/>
            <w:noWrap/>
            <w:vAlign w:val="bottom"/>
            <w:hideMark/>
          </w:tcPr>
          <w:p w14:paraId="62D3BB42"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Roeselare</w:t>
            </w:r>
          </w:p>
        </w:tc>
        <w:tc>
          <w:tcPr>
            <w:tcW w:w="1649" w:type="dxa"/>
            <w:shd w:val="clear" w:color="auto" w:fill="auto"/>
            <w:noWrap/>
            <w:vAlign w:val="bottom"/>
            <w:hideMark/>
          </w:tcPr>
          <w:p w14:paraId="6FC3CF6E"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136.000 €</w:t>
            </w:r>
          </w:p>
        </w:tc>
        <w:tc>
          <w:tcPr>
            <w:tcW w:w="1701" w:type="dxa"/>
            <w:shd w:val="clear" w:color="auto" w:fill="auto"/>
            <w:noWrap/>
            <w:vAlign w:val="bottom"/>
            <w:hideMark/>
          </w:tcPr>
          <w:p w14:paraId="45F9A3D9"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w:t>
            </w:r>
          </w:p>
        </w:tc>
      </w:tr>
      <w:tr w:rsidR="0054294B" w:rsidRPr="0054294B" w14:paraId="3F1BEC06" w14:textId="77777777" w:rsidTr="00102AA6">
        <w:trPr>
          <w:trHeight w:val="288"/>
        </w:trPr>
        <w:tc>
          <w:tcPr>
            <w:tcW w:w="1919" w:type="dxa"/>
            <w:vMerge/>
            <w:shd w:val="clear" w:color="auto" w:fill="F2F2F2" w:themeFill="accent6" w:themeFillShade="F2"/>
            <w:noWrap/>
            <w:vAlign w:val="bottom"/>
            <w:hideMark/>
          </w:tcPr>
          <w:p w14:paraId="13FEA15D"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2A8128CE"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Kortrijk</w:t>
            </w:r>
          </w:p>
        </w:tc>
        <w:tc>
          <w:tcPr>
            <w:tcW w:w="1649" w:type="dxa"/>
            <w:shd w:val="clear" w:color="auto" w:fill="auto"/>
            <w:noWrap/>
            <w:vAlign w:val="bottom"/>
            <w:hideMark/>
          </w:tcPr>
          <w:p w14:paraId="38072D45"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200.200 €</w:t>
            </w:r>
          </w:p>
        </w:tc>
        <w:tc>
          <w:tcPr>
            <w:tcW w:w="1701" w:type="dxa"/>
            <w:shd w:val="clear" w:color="auto" w:fill="auto"/>
            <w:noWrap/>
            <w:vAlign w:val="bottom"/>
            <w:hideMark/>
          </w:tcPr>
          <w:p w14:paraId="06608005"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w:t>
            </w:r>
          </w:p>
        </w:tc>
      </w:tr>
      <w:tr w:rsidR="0054294B" w:rsidRPr="0054294B" w14:paraId="4A21EB83" w14:textId="77777777" w:rsidTr="00102AA6">
        <w:trPr>
          <w:trHeight w:val="288"/>
        </w:trPr>
        <w:tc>
          <w:tcPr>
            <w:tcW w:w="1919" w:type="dxa"/>
            <w:vMerge/>
            <w:shd w:val="clear" w:color="auto" w:fill="F2F2F2" w:themeFill="accent6" w:themeFillShade="F2"/>
            <w:noWrap/>
            <w:vAlign w:val="bottom"/>
            <w:hideMark/>
          </w:tcPr>
          <w:p w14:paraId="2D3A8277"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38ABD25E"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Turnhout</w:t>
            </w:r>
          </w:p>
        </w:tc>
        <w:tc>
          <w:tcPr>
            <w:tcW w:w="1649" w:type="dxa"/>
            <w:shd w:val="clear" w:color="auto" w:fill="auto"/>
            <w:noWrap/>
            <w:vAlign w:val="bottom"/>
            <w:hideMark/>
          </w:tcPr>
          <w:p w14:paraId="32B23066"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223.750 €</w:t>
            </w:r>
          </w:p>
        </w:tc>
        <w:tc>
          <w:tcPr>
            <w:tcW w:w="1701" w:type="dxa"/>
            <w:shd w:val="clear" w:color="auto" w:fill="auto"/>
            <w:noWrap/>
            <w:vAlign w:val="bottom"/>
            <w:hideMark/>
          </w:tcPr>
          <w:p w14:paraId="78F78122"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w:t>
            </w:r>
          </w:p>
        </w:tc>
      </w:tr>
      <w:tr w:rsidR="0054294B" w:rsidRPr="0054294B" w14:paraId="04BE6360" w14:textId="77777777" w:rsidTr="00102AA6">
        <w:trPr>
          <w:trHeight w:val="288"/>
        </w:trPr>
        <w:tc>
          <w:tcPr>
            <w:tcW w:w="1919" w:type="dxa"/>
            <w:vMerge/>
            <w:shd w:val="clear" w:color="auto" w:fill="F2F2F2" w:themeFill="accent6" w:themeFillShade="F2"/>
            <w:noWrap/>
            <w:vAlign w:val="bottom"/>
            <w:hideMark/>
          </w:tcPr>
          <w:p w14:paraId="1254EBAA"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5EE1A1E3"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Brugge</w:t>
            </w:r>
          </w:p>
        </w:tc>
        <w:tc>
          <w:tcPr>
            <w:tcW w:w="1649" w:type="dxa"/>
            <w:shd w:val="clear" w:color="auto" w:fill="auto"/>
            <w:noWrap/>
            <w:vAlign w:val="bottom"/>
            <w:hideMark/>
          </w:tcPr>
          <w:p w14:paraId="110C6619"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238.000 €</w:t>
            </w:r>
          </w:p>
        </w:tc>
        <w:tc>
          <w:tcPr>
            <w:tcW w:w="1701" w:type="dxa"/>
            <w:shd w:val="clear" w:color="auto" w:fill="auto"/>
            <w:noWrap/>
            <w:vAlign w:val="bottom"/>
            <w:hideMark/>
          </w:tcPr>
          <w:p w14:paraId="23B57E63"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w:t>
            </w:r>
          </w:p>
        </w:tc>
      </w:tr>
      <w:tr w:rsidR="0054294B" w:rsidRPr="0054294B" w14:paraId="6DF201BB" w14:textId="77777777" w:rsidTr="00102AA6">
        <w:trPr>
          <w:trHeight w:val="288"/>
        </w:trPr>
        <w:tc>
          <w:tcPr>
            <w:tcW w:w="1919" w:type="dxa"/>
            <w:vMerge/>
            <w:shd w:val="clear" w:color="auto" w:fill="F2F2F2" w:themeFill="accent6" w:themeFillShade="F2"/>
            <w:noWrap/>
            <w:vAlign w:val="bottom"/>
            <w:hideMark/>
          </w:tcPr>
          <w:p w14:paraId="16F71153"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1F606084"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Antwerpen</w:t>
            </w:r>
          </w:p>
        </w:tc>
        <w:tc>
          <w:tcPr>
            <w:tcW w:w="1649" w:type="dxa"/>
            <w:shd w:val="clear" w:color="auto" w:fill="auto"/>
            <w:noWrap/>
            <w:vAlign w:val="bottom"/>
            <w:hideMark/>
          </w:tcPr>
          <w:p w14:paraId="4F6366BE"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1.535.798 €</w:t>
            </w:r>
          </w:p>
        </w:tc>
        <w:tc>
          <w:tcPr>
            <w:tcW w:w="1701" w:type="dxa"/>
            <w:shd w:val="clear" w:color="auto" w:fill="auto"/>
            <w:noWrap/>
            <w:vAlign w:val="bottom"/>
            <w:hideMark/>
          </w:tcPr>
          <w:p w14:paraId="3369691B"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6</w:t>
            </w:r>
          </w:p>
        </w:tc>
      </w:tr>
      <w:tr w:rsidR="0054294B" w:rsidRPr="0054294B" w14:paraId="131F58EA" w14:textId="77777777" w:rsidTr="00102AA6">
        <w:trPr>
          <w:trHeight w:val="288"/>
        </w:trPr>
        <w:tc>
          <w:tcPr>
            <w:tcW w:w="1919" w:type="dxa"/>
            <w:vMerge/>
            <w:shd w:val="clear" w:color="auto" w:fill="F2F2F2" w:themeFill="accent6" w:themeFillShade="F2"/>
            <w:noWrap/>
            <w:vAlign w:val="bottom"/>
            <w:hideMark/>
          </w:tcPr>
          <w:p w14:paraId="7839435D"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47DA3E4C"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Gent</w:t>
            </w:r>
          </w:p>
        </w:tc>
        <w:tc>
          <w:tcPr>
            <w:tcW w:w="1649" w:type="dxa"/>
            <w:shd w:val="clear" w:color="auto" w:fill="auto"/>
            <w:noWrap/>
            <w:vAlign w:val="bottom"/>
            <w:hideMark/>
          </w:tcPr>
          <w:p w14:paraId="1A94B8A9"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500.000 €</w:t>
            </w:r>
          </w:p>
        </w:tc>
        <w:tc>
          <w:tcPr>
            <w:tcW w:w="1701" w:type="dxa"/>
            <w:shd w:val="clear" w:color="auto" w:fill="auto"/>
            <w:noWrap/>
            <w:vAlign w:val="bottom"/>
            <w:hideMark/>
          </w:tcPr>
          <w:p w14:paraId="567CF712"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4</w:t>
            </w:r>
          </w:p>
        </w:tc>
      </w:tr>
      <w:tr w:rsidR="0054294B" w:rsidRPr="00C877D7" w14:paraId="5C236DE9" w14:textId="77777777" w:rsidTr="00102AA6">
        <w:trPr>
          <w:trHeight w:val="288"/>
        </w:trPr>
        <w:tc>
          <w:tcPr>
            <w:tcW w:w="1919" w:type="dxa"/>
            <w:shd w:val="clear" w:color="auto" w:fill="F2F2F2" w:themeFill="accent6" w:themeFillShade="F2"/>
            <w:noWrap/>
            <w:vAlign w:val="bottom"/>
            <w:hideMark/>
          </w:tcPr>
          <w:p w14:paraId="34A2C7A6" w14:textId="4B9A8CBA" w:rsidR="0098152C" w:rsidRPr="0054294B" w:rsidRDefault="0098152C" w:rsidP="00634EDB">
            <w:pPr>
              <w:spacing w:after="0" w:line="240" w:lineRule="auto"/>
              <w:rPr>
                <w:rFonts w:ascii="Calibri" w:eastAsia="Times New Roman" w:hAnsi="Calibri" w:cs="Calibri"/>
                <w:color w:val="000000"/>
                <w:lang w:val="fr-BE" w:eastAsia="fr-BE"/>
              </w:rPr>
            </w:pPr>
          </w:p>
        </w:tc>
        <w:tc>
          <w:tcPr>
            <w:tcW w:w="2385" w:type="dxa"/>
            <w:shd w:val="clear" w:color="auto" w:fill="auto"/>
            <w:noWrap/>
            <w:vAlign w:val="bottom"/>
            <w:hideMark/>
          </w:tcPr>
          <w:p w14:paraId="63D1FF73" w14:textId="77777777" w:rsidR="0098152C" w:rsidRPr="00C877D7" w:rsidRDefault="0098152C" w:rsidP="00634EDB">
            <w:pPr>
              <w:spacing w:after="0" w:line="240" w:lineRule="auto"/>
              <w:rPr>
                <w:rFonts w:ascii="Calibri" w:eastAsia="Times New Roman" w:hAnsi="Calibri" w:cs="Calibri"/>
                <w:b/>
                <w:bCs/>
                <w:color w:val="000000"/>
                <w:lang w:val="fr-BE" w:eastAsia="fr-BE"/>
              </w:rPr>
            </w:pPr>
          </w:p>
        </w:tc>
        <w:tc>
          <w:tcPr>
            <w:tcW w:w="1649" w:type="dxa"/>
            <w:shd w:val="clear" w:color="auto" w:fill="auto"/>
            <w:noWrap/>
            <w:vAlign w:val="bottom"/>
            <w:hideMark/>
          </w:tcPr>
          <w:p w14:paraId="0A41B7F2" w14:textId="77777777" w:rsidR="0098152C" w:rsidRPr="00C877D7" w:rsidRDefault="0098152C" w:rsidP="00D17010">
            <w:pPr>
              <w:spacing w:after="0" w:line="240" w:lineRule="auto"/>
              <w:jc w:val="right"/>
              <w:rPr>
                <w:rFonts w:ascii="Times New Roman" w:eastAsia="Times New Roman" w:hAnsi="Times New Roman" w:cs="Times New Roman"/>
                <w:sz w:val="20"/>
                <w:szCs w:val="20"/>
                <w:lang w:val="fr-BE" w:eastAsia="fr-BE"/>
              </w:rPr>
            </w:pPr>
          </w:p>
        </w:tc>
        <w:tc>
          <w:tcPr>
            <w:tcW w:w="1701" w:type="dxa"/>
            <w:shd w:val="clear" w:color="auto" w:fill="auto"/>
            <w:noWrap/>
            <w:vAlign w:val="bottom"/>
            <w:hideMark/>
          </w:tcPr>
          <w:p w14:paraId="163A783D" w14:textId="77777777" w:rsidR="0098152C" w:rsidRPr="00C877D7" w:rsidRDefault="0098152C" w:rsidP="00D17010">
            <w:pPr>
              <w:spacing w:after="0" w:line="240" w:lineRule="auto"/>
              <w:jc w:val="center"/>
              <w:rPr>
                <w:rFonts w:ascii="Times New Roman" w:eastAsia="Times New Roman" w:hAnsi="Times New Roman" w:cs="Times New Roman"/>
                <w:sz w:val="20"/>
                <w:szCs w:val="20"/>
                <w:lang w:val="fr-BE" w:eastAsia="fr-BE"/>
              </w:rPr>
            </w:pPr>
          </w:p>
        </w:tc>
      </w:tr>
      <w:tr w:rsidR="0054294B" w:rsidRPr="0054294B" w14:paraId="72C0000E" w14:textId="77777777" w:rsidTr="00102AA6">
        <w:trPr>
          <w:trHeight w:val="288"/>
        </w:trPr>
        <w:tc>
          <w:tcPr>
            <w:tcW w:w="1919" w:type="dxa"/>
            <w:vMerge w:val="restart"/>
            <w:shd w:val="clear" w:color="auto" w:fill="F2F2F2" w:themeFill="accent6" w:themeFillShade="F2"/>
            <w:noWrap/>
            <w:vAlign w:val="center"/>
            <w:hideMark/>
          </w:tcPr>
          <w:p w14:paraId="563C74DC" w14:textId="3B6009B0" w:rsidR="0054294B" w:rsidRPr="00D17010" w:rsidRDefault="00294168" w:rsidP="0054294B">
            <w:pPr>
              <w:widowControl/>
              <w:autoSpaceDE/>
              <w:autoSpaceDN/>
              <w:spacing w:after="0" w:line="240" w:lineRule="auto"/>
              <w:ind w:left="0" w:right="0"/>
              <w:jc w:val="left"/>
              <w:rPr>
                <w:rFonts w:ascii="Raleway Medium" w:eastAsia="Times New Roman" w:hAnsi="Raleway Medium" w:cs="Calibri"/>
                <w:b/>
                <w:bCs/>
                <w:color w:val="000000"/>
                <w:sz w:val="22"/>
                <w:szCs w:val="22"/>
                <w:lang w:val="fr-BE" w:eastAsia="fr-BE"/>
              </w:rPr>
            </w:pPr>
            <w:proofErr w:type="spellStart"/>
            <w:r>
              <w:rPr>
                <w:rFonts w:ascii="Raleway Medium" w:eastAsia="Times New Roman" w:hAnsi="Raleway Medium" w:cs="Calibri"/>
                <w:b/>
                <w:bCs/>
                <w:color w:val="000000"/>
                <w:sz w:val="22"/>
                <w:szCs w:val="22"/>
                <w:lang w:val="fr-BE" w:eastAsia="fr-BE"/>
              </w:rPr>
              <w:t>Wallonië</w:t>
            </w:r>
            <w:proofErr w:type="spellEnd"/>
          </w:p>
        </w:tc>
        <w:tc>
          <w:tcPr>
            <w:tcW w:w="2385" w:type="dxa"/>
            <w:shd w:val="clear" w:color="auto" w:fill="auto"/>
            <w:noWrap/>
            <w:vAlign w:val="bottom"/>
            <w:hideMark/>
          </w:tcPr>
          <w:p w14:paraId="685C075E"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Mons</w:t>
            </w:r>
          </w:p>
        </w:tc>
        <w:tc>
          <w:tcPr>
            <w:tcW w:w="1649" w:type="dxa"/>
            <w:shd w:val="clear" w:color="auto" w:fill="auto"/>
            <w:noWrap/>
            <w:vAlign w:val="bottom"/>
            <w:hideMark/>
          </w:tcPr>
          <w:p w14:paraId="2D938D1F"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315.000 €</w:t>
            </w:r>
          </w:p>
        </w:tc>
        <w:tc>
          <w:tcPr>
            <w:tcW w:w="1701" w:type="dxa"/>
            <w:shd w:val="clear" w:color="auto" w:fill="auto"/>
            <w:noWrap/>
            <w:vAlign w:val="bottom"/>
            <w:hideMark/>
          </w:tcPr>
          <w:p w14:paraId="1099AE4A"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2</w:t>
            </w:r>
          </w:p>
        </w:tc>
      </w:tr>
      <w:tr w:rsidR="0054294B" w:rsidRPr="0054294B" w14:paraId="18E76EF6" w14:textId="77777777" w:rsidTr="00102AA6">
        <w:trPr>
          <w:trHeight w:val="288"/>
        </w:trPr>
        <w:tc>
          <w:tcPr>
            <w:tcW w:w="1919" w:type="dxa"/>
            <w:vMerge/>
            <w:shd w:val="clear" w:color="auto" w:fill="F2F2F2" w:themeFill="accent6" w:themeFillShade="F2"/>
            <w:noWrap/>
            <w:vAlign w:val="bottom"/>
            <w:hideMark/>
          </w:tcPr>
          <w:p w14:paraId="4ACF1B9C"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066319B3"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Namur</w:t>
            </w:r>
          </w:p>
        </w:tc>
        <w:tc>
          <w:tcPr>
            <w:tcW w:w="1649" w:type="dxa"/>
            <w:shd w:val="clear" w:color="auto" w:fill="auto"/>
            <w:noWrap/>
            <w:vAlign w:val="bottom"/>
            <w:hideMark/>
          </w:tcPr>
          <w:p w14:paraId="22DD9C54"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500.000 €</w:t>
            </w:r>
          </w:p>
        </w:tc>
        <w:tc>
          <w:tcPr>
            <w:tcW w:w="1701" w:type="dxa"/>
            <w:shd w:val="clear" w:color="auto" w:fill="auto"/>
            <w:noWrap/>
            <w:vAlign w:val="bottom"/>
            <w:hideMark/>
          </w:tcPr>
          <w:p w14:paraId="2AC3141D"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2</w:t>
            </w:r>
          </w:p>
        </w:tc>
      </w:tr>
      <w:tr w:rsidR="0054294B" w:rsidRPr="0054294B" w14:paraId="3DFEF86E" w14:textId="77777777" w:rsidTr="00102AA6">
        <w:trPr>
          <w:trHeight w:val="288"/>
        </w:trPr>
        <w:tc>
          <w:tcPr>
            <w:tcW w:w="1919" w:type="dxa"/>
            <w:vMerge/>
            <w:shd w:val="clear" w:color="auto" w:fill="F2F2F2" w:themeFill="accent6" w:themeFillShade="F2"/>
            <w:noWrap/>
            <w:vAlign w:val="bottom"/>
            <w:hideMark/>
          </w:tcPr>
          <w:p w14:paraId="01987F5B"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525A6B13"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La Louvière</w:t>
            </w:r>
          </w:p>
        </w:tc>
        <w:tc>
          <w:tcPr>
            <w:tcW w:w="1649" w:type="dxa"/>
            <w:shd w:val="clear" w:color="auto" w:fill="auto"/>
            <w:noWrap/>
            <w:vAlign w:val="bottom"/>
            <w:hideMark/>
          </w:tcPr>
          <w:p w14:paraId="71CA8766"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165.000 €</w:t>
            </w:r>
          </w:p>
        </w:tc>
        <w:tc>
          <w:tcPr>
            <w:tcW w:w="1701" w:type="dxa"/>
            <w:shd w:val="clear" w:color="auto" w:fill="auto"/>
            <w:noWrap/>
            <w:vAlign w:val="bottom"/>
            <w:hideMark/>
          </w:tcPr>
          <w:p w14:paraId="01B95503"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w:t>
            </w:r>
          </w:p>
        </w:tc>
      </w:tr>
      <w:tr w:rsidR="0054294B" w:rsidRPr="0054294B" w14:paraId="31F2A92C" w14:textId="77777777" w:rsidTr="00102AA6">
        <w:trPr>
          <w:trHeight w:val="288"/>
        </w:trPr>
        <w:tc>
          <w:tcPr>
            <w:tcW w:w="1919" w:type="dxa"/>
            <w:vMerge/>
            <w:shd w:val="clear" w:color="auto" w:fill="F2F2F2" w:themeFill="accent6" w:themeFillShade="F2"/>
            <w:noWrap/>
            <w:vAlign w:val="bottom"/>
            <w:hideMark/>
          </w:tcPr>
          <w:p w14:paraId="798D7178"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424713D0"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Seraing</w:t>
            </w:r>
          </w:p>
        </w:tc>
        <w:tc>
          <w:tcPr>
            <w:tcW w:w="1649" w:type="dxa"/>
            <w:shd w:val="clear" w:color="auto" w:fill="auto"/>
            <w:noWrap/>
            <w:vAlign w:val="bottom"/>
            <w:hideMark/>
          </w:tcPr>
          <w:p w14:paraId="3BCFD8EC"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199.000 €</w:t>
            </w:r>
          </w:p>
        </w:tc>
        <w:tc>
          <w:tcPr>
            <w:tcW w:w="1701" w:type="dxa"/>
            <w:shd w:val="clear" w:color="auto" w:fill="auto"/>
            <w:noWrap/>
            <w:vAlign w:val="bottom"/>
            <w:hideMark/>
          </w:tcPr>
          <w:p w14:paraId="2FC19EB7"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4</w:t>
            </w:r>
          </w:p>
        </w:tc>
      </w:tr>
      <w:tr w:rsidR="0054294B" w:rsidRPr="0054294B" w14:paraId="6286BAD9" w14:textId="77777777" w:rsidTr="00102AA6">
        <w:trPr>
          <w:trHeight w:val="288"/>
        </w:trPr>
        <w:tc>
          <w:tcPr>
            <w:tcW w:w="1919" w:type="dxa"/>
            <w:vMerge/>
            <w:shd w:val="clear" w:color="auto" w:fill="F2F2F2" w:themeFill="accent6" w:themeFillShade="F2"/>
            <w:noWrap/>
            <w:vAlign w:val="bottom"/>
            <w:hideMark/>
          </w:tcPr>
          <w:p w14:paraId="4550DCE5"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4A3703D9"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Liège</w:t>
            </w:r>
          </w:p>
        </w:tc>
        <w:tc>
          <w:tcPr>
            <w:tcW w:w="1649" w:type="dxa"/>
            <w:shd w:val="clear" w:color="auto" w:fill="auto"/>
            <w:noWrap/>
            <w:vAlign w:val="bottom"/>
            <w:hideMark/>
          </w:tcPr>
          <w:p w14:paraId="3B9B80B0"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1.139.625 €</w:t>
            </w:r>
          </w:p>
        </w:tc>
        <w:tc>
          <w:tcPr>
            <w:tcW w:w="1701" w:type="dxa"/>
            <w:shd w:val="clear" w:color="auto" w:fill="auto"/>
            <w:noWrap/>
            <w:vAlign w:val="bottom"/>
            <w:hideMark/>
          </w:tcPr>
          <w:p w14:paraId="57A4A625"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6</w:t>
            </w:r>
          </w:p>
        </w:tc>
      </w:tr>
      <w:tr w:rsidR="0054294B" w:rsidRPr="0054294B" w14:paraId="33013436" w14:textId="77777777" w:rsidTr="00102AA6">
        <w:trPr>
          <w:trHeight w:val="288"/>
        </w:trPr>
        <w:tc>
          <w:tcPr>
            <w:tcW w:w="1919" w:type="dxa"/>
            <w:vMerge/>
            <w:shd w:val="clear" w:color="auto" w:fill="F2F2F2" w:themeFill="accent6" w:themeFillShade="F2"/>
            <w:noWrap/>
            <w:vAlign w:val="bottom"/>
            <w:hideMark/>
          </w:tcPr>
          <w:p w14:paraId="65BAF5C4"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hideMark/>
          </w:tcPr>
          <w:p w14:paraId="50733F5D"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Charleroi</w:t>
            </w:r>
          </w:p>
        </w:tc>
        <w:tc>
          <w:tcPr>
            <w:tcW w:w="1649" w:type="dxa"/>
            <w:shd w:val="clear" w:color="auto" w:fill="auto"/>
            <w:noWrap/>
            <w:vAlign w:val="bottom"/>
            <w:hideMark/>
          </w:tcPr>
          <w:p w14:paraId="7052A07C"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431.000 €</w:t>
            </w:r>
          </w:p>
        </w:tc>
        <w:tc>
          <w:tcPr>
            <w:tcW w:w="1701" w:type="dxa"/>
            <w:shd w:val="clear" w:color="auto" w:fill="auto"/>
            <w:noWrap/>
            <w:vAlign w:val="bottom"/>
            <w:hideMark/>
          </w:tcPr>
          <w:p w14:paraId="2CE39CC0"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r w:rsidRPr="0054294B">
              <w:rPr>
                <w:rFonts w:ascii="Raleway Medium" w:eastAsia="Times New Roman" w:hAnsi="Raleway Medium" w:cs="Calibri"/>
                <w:color w:val="000000"/>
                <w:sz w:val="22"/>
                <w:szCs w:val="22"/>
                <w:lang w:val="fr-BE" w:eastAsia="fr-BE"/>
              </w:rPr>
              <w:t>3</w:t>
            </w:r>
          </w:p>
        </w:tc>
      </w:tr>
      <w:tr w:rsidR="0054294B" w:rsidRPr="0054294B" w14:paraId="4FBE78E1" w14:textId="77777777" w:rsidTr="00102AA6">
        <w:trPr>
          <w:trHeight w:val="288"/>
        </w:trPr>
        <w:tc>
          <w:tcPr>
            <w:tcW w:w="1919" w:type="dxa"/>
            <w:shd w:val="clear" w:color="auto" w:fill="F2F2F2" w:themeFill="accent6" w:themeFillShade="F2"/>
            <w:noWrap/>
            <w:vAlign w:val="bottom"/>
          </w:tcPr>
          <w:p w14:paraId="3C3BFF44"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2385" w:type="dxa"/>
            <w:shd w:val="clear" w:color="auto" w:fill="auto"/>
            <w:noWrap/>
            <w:vAlign w:val="bottom"/>
          </w:tcPr>
          <w:p w14:paraId="64BC9C62" w14:textId="77777777" w:rsidR="0054294B" w:rsidRPr="0054294B" w:rsidRDefault="0054294B" w:rsidP="0054294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p>
        </w:tc>
        <w:tc>
          <w:tcPr>
            <w:tcW w:w="1649" w:type="dxa"/>
            <w:shd w:val="clear" w:color="auto" w:fill="auto"/>
            <w:noWrap/>
            <w:vAlign w:val="bottom"/>
          </w:tcPr>
          <w:p w14:paraId="32C83CC9" w14:textId="77777777" w:rsidR="0054294B" w:rsidRPr="0054294B" w:rsidRDefault="0054294B" w:rsidP="00D17010">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p>
        </w:tc>
        <w:tc>
          <w:tcPr>
            <w:tcW w:w="1701" w:type="dxa"/>
            <w:shd w:val="clear" w:color="auto" w:fill="auto"/>
            <w:noWrap/>
            <w:vAlign w:val="bottom"/>
          </w:tcPr>
          <w:p w14:paraId="46D0B50C" w14:textId="77777777" w:rsidR="0054294B" w:rsidRPr="0054294B" w:rsidRDefault="0054294B" w:rsidP="00D17010">
            <w:pPr>
              <w:widowControl/>
              <w:autoSpaceDE/>
              <w:autoSpaceDN/>
              <w:spacing w:after="0" w:line="240" w:lineRule="auto"/>
              <w:ind w:left="0" w:right="0"/>
              <w:jc w:val="center"/>
              <w:rPr>
                <w:rFonts w:ascii="Raleway Medium" w:eastAsia="Times New Roman" w:hAnsi="Raleway Medium" w:cs="Calibri"/>
                <w:color w:val="000000"/>
                <w:sz w:val="22"/>
                <w:szCs w:val="22"/>
                <w:lang w:val="fr-BE" w:eastAsia="fr-BE"/>
              </w:rPr>
            </w:pPr>
          </w:p>
        </w:tc>
      </w:tr>
      <w:tr w:rsidR="0054294B" w:rsidRPr="00D17010" w14:paraId="041248FE" w14:textId="77777777" w:rsidTr="00102AA6">
        <w:trPr>
          <w:trHeight w:val="288"/>
        </w:trPr>
        <w:tc>
          <w:tcPr>
            <w:tcW w:w="1919" w:type="dxa"/>
            <w:shd w:val="clear" w:color="auto" w:fill="F2F2F2" w:themeFill="accent6" w:themeFillShade="F2"/>
            <w:noWrap/>
            <w:vAlign w:val="bottom"/>
            <w:hideMark/>
          </w:tcPr>
          <w:p w14:paraId="503CD9E0" w14:textId="2D0870C5" w:rsidR="0098152C" w:rsidRPr="00D17010" w:rsidRDefault="0098152C" w:rsidP="0054294B">
            <w:pPr>
              <w:widowControl/>
              <w:autoSpaceDE/>
              <w:autoSpaceDN/>
              <w:spacing w:after="0" w:line="240" w:lineRule="auto"/>
              <w:ind w:left="0" w:right="0"/>
              <w:jc w:val="left"/>
              <w:rPr>
                <w:rFonts w:ascii="Raleway Medium" w:eastAsia="Times New Roman" w:hAnsi="Raleway Medium" w:cs="Calibri"/>
                <w:b/>
                <w:bCs/>
                <w:color w:val="000000"/>
                <w:sz w:val="22"/>
                <w:szCs w:val="22"/>
                <w:lang w:val="fr-BE" w:eastAsia="fr-BE"/>
              </w:rPr>
            </w:pPr>
            <w:proofErr w:type="spellStart"/>
            <w:r w:rsidRPr="00D17010">
              <w:rPr>
                <w:rFonts w:ascii="Raleway Medium" w:eastAsia="Times New Roman" w:hAnsi="Raleway Medium" w:cs="Calibri"/>
                <w:b/>
                <w:bCs/>
                <w:color w:val="000000"/>
                <w:sz w:val="22"/>
                <w:szCs w:val="22"/>
                <w:lang w:val="fr-BE" w:eastAsia="fr-BE"/>
              </w:rPr>
              <w:t>Tota</w:t>
            </w:r>
            <w:r w:rsidR="00294168">
              <w:rPr>
                <w:rFonts w:ascii="Raleway Medium" w:eastAsia="Times New Roman" w:hAnsi="Raleway Medium" w:cs="Calibri"/>
                <w:b/>
                <w:bCs/>
                <w:color w:val="000000"/>
                <w:sz w:val="22"/>
                <w:szCs w:val="22"/>
                <w:lang w:val="fr-BE" w:eastAsia="fr-BE"/>
              </w:rPr>
              <w:t>al</w:t>
            </w:r>
            <w:proofErr w:type="spellEnd"/>
          </w:p>
        </w:tc>
        <w:tc>
          <w:tcPr>
            <w:tcW w:w="2385" w:type="dxa"/>
            <w:shd w:val="clear" w:color="auto" w:fill="auto"/>
            <w:noWrap/>
            <w:vAlign w:val="bottom"/>
            <w:hideMark/>
          </w:tcPr>
          <w:p w14:paraId="497F538C" w14:textId="77777777" w:rsidR="0098152C" w:rsidRPr="00D17010" w:rsidRDefault="0098152C" w:rsidP="0054294B">
            <w:pPr>
              <w:widowControl/>
              <w:autoSpaceDE/>
              <w:autoSpaceDN/>
              <w:spacing w:after="0" w:line="240" w:lineRule="auto"/>
              <w:ind w:left="0" w:right="0"/>
              <w:jc w:val="left"/>
              <w:rPr>
                <w:rFonts w:ascii="Raleway Medium" w:eastAsia="Times New Roman" w:hAnsi="Raleway Medium" w:cs="Calibri"/>
                <w:b/>
                <w:bCs/>
                <w:color w:val="000000"/>
                <w:sz w:val="22"/>
                <w:szCs w:val="22"/>
                <w:lang w:val="fr-BE" w:eastAsia="fr-BE"/>
              </w:rPr>
            </w:pPr>
            <w:r w:rsidRPr="00D17010">
              <w:rPr>
                <w:rFonts w:ascii="Raleway Medium" w:eastAsia="Times New Roman" w:hAnsi="Raleway Medium" w:cs="Calibri"/>
                <w:b/>
                <w:bCs/>
                <w:color w:val="000000"/>
                <w:sz w:val="22"/>
                <w:szCs w:val="22"/>
                <w:lang w:val="fr-BE" w:eastAsia="fr-BE"/>
              </w:rPr>
              <w:t>14</w:t>
            </w:r>
          </w:p>
        </w:tc>
        <w:tc>
          <w:tcPr>
            <w:tcW w:w="1649" w:type="dxa"/>
            <w:shd w:val="clear" w:color="auto" w:fill="auto"/>
            <w:noWrap/>
            <w:vAlign w:val="bottom"/>
            <w:hideMark/>
          </w:tcPr>
          <w:p w14:paraId="34B4EE4A" w14:textId="77777777" w:rsidR="0098152C" w:rsidRPr="00D17010" w:rsidRDefault="0098152C" w:rsidP="00D17010">
            <w:pPr>
              <w:widowControl/>
              <w:autoSpaceDE/>
              <w:autoSpaceDN/>
              <w:spacing w:after="0" w:line="240" w:lineRule="auto"/>
              <w:ind w:left="0" w:right="0"/>
              <w:jc w:val="right"/>
              <w:rPr>
                <w:rFonts w:ascii="Raleway Medium" w:eastAsia="Times New Roman" w:hAnsi="Raleway Medium" w:cs="Calibri"/>
                <w:b/>
                <w:bCs/>
                <w:color w:val="000000"/>
                <w:sz w:val="22"/>
                <w:szCs w:val="22"/>
                <w:lang w:val="fr-BE" w:eastAsia="fr-BE"/>
              </w:rPr>
            </w:pPr>
            <w:r w:rsidRPr="00D17010">
              <w:rPr>
                <w:rFonts w:ascii="Raleway Medium" w:eastAsia="Times New Roman" w:hAnsi="Raleway Medium" w:cs="Calibri"/>
                <w:b/>
                <w:bCs/>
                <w:color w:val="000000"/>
                <w:sz w:val="22"/>
                <w:szCs w:val="22"/>
                <w:lang w:val="fr-BE" w:eastAsia="fr-BE"/>
              </w:rPr>
              <w:t>7.385.987 €</w:t>
            </w:r>
          </w:p>
        </w:tc>
        <w:tc>
          <w:tcPr>
            <w:tcW w:w="1701" w:type="dxa"/>
            <w:shd w:val="clear" w:color="auto" w:fill="auto"/>
            <w:noWrap/>
            <w:vAlign w:val="bottom"/>
            <w:hideMark/>
          </w:tcPr>
          <w:p w14:paraId="1C264ADA" w14:textId="77777777" w:rsidR="0098152C" w:rsidRPr="00D17010" w:rsidRDefault="0098152C" w:rsidP="00D17010">
            <w:pPr>
              <w:widowControl/>
              <w:autoSpaceDE/>
              <w:autoSpaceDN/>
              <w:spacing w:after="0" w:line="240" w:lineRule="auto"/>
              <w:ind w:left="0" w:right="0"/>
              <w:jc w:val="center"/>
              <w:rPr>
                <w:rFonts w:ascii="Raleway Medium" w:eastAsia="Times New Roman" w:hAnsi="Raleway Medium" w:cs="Calibri"/>
                <w:b/>
                <w:bCs/>
                <w:color w:val="000000"/>
                <w:sz w:val="22"/>
                <w:szCs w:val="22"/>
                <w:lang w:val="fr-BE" w:eastAsia="fr-BE"/>
              </w:rPr>
            </w:pPr>
            <w:r w:rsidRPr="00D17010">
              <w:rPr>
                <w:rFonts w:ascii="Raleway Medium" w:eastAsia="Times New Roman" w:hAnsi="Raleway Medium" w:cs="Calibri"/>
                <w:b/>
                <w:bCs/>
                <w:color w:val="000000"/>
                <w:sz w:val="22"/>
                <w:szCs w:val="22"/>
                <w:lang w:val="fr-BE" w:eastAsia="fr-BE"/>
              </w:rPr>
              <w:t>41</w:t>
            </w:r>
          </w:p>
        </w:tc>
      </w:tr>
    </w:tbl>
    <w:p w14:paraId="4FABD254" w14:textId="6D9EEE7F" w:rsidR="002073FC" w:rsidRDefault="002073FC">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p>
    <w:p w14:paraId="2CF64930" w14:textId="77777777" w:rsidR="002B7A50" w:rsidRDefault="002B7A50">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p>
    <w:p w14:paraId="75CD0D49" w14:textId="5B72BF02" w:rsidR="00E14D9B" w:rsidRDefault="00F925A4" w:rsidP="00F925A4">
      <w:pPr>
        <w:spacing w:after="0"/>
        <w:ind w:left="0"/>
        <w:rPr>
          <w:rStyle w:val="Accentuation"/>
          <w:rFonts w:ascii="Montserrat Black" w:eastAsiaTheme="majorEastAsia" w:hAnsi="Montserrat Black" w:cstheme="majorBidi"/>
          <w:i w:val="0"/>
          <w:iCs w:val="0"/>
          <w:color w:val="auto"/>
          <w:szCs w:val="24"/>
        </w:rPr>
      </w:pPr>
      <w:r w:rsidRPr="00F925A4">
        <w:rPr>
          <w:rStyle w:val="Accentuation"/>
          <w:rFonts w:ascii="Montserrat Black" w:eastAsiaTheme="majorEastAsia" w:hAnsi="Montserrat Black" w:cstheme="majorBidi"/>
          <w:i w:val="0"/>
          <w:iCs w:val="0"/>
          <w:color w:val="auto"/>
          <w:szCs w:val="24"/>
        </w:rPr>
        <w:t>Andere beschikbare statistische gegevens:</w:t>
      </w:r>
    </w:p>
    <w:p w14:paraId="671897D0" w14:textId="77777777" w:rsidR="00F925A4" w:rsidRPr="00E14D9B" w:rsidRDefault="00F925A4" w:rsidP="00F925A4">
      <w:pPr>
        <w:spacing w:after="0"/>
        <w:ind w:left="0"/>
      </w:pPr>
    </w:p>
    <w:p w14:paraId="0A76AB55" w14:textId="048DD2F4" w:rsidR="000B3071" w:rsidRPr="002B3FCE" w:rsidRDefault="00E14D9B" w:rsidP="002B3FCE">
      <w:pPr>
        <w:pStyle w:val="Paragraphedeliste"/>
        <w:numPr>
          <w:ilvl w:val="0"/>
          <w:numId w:val="20"/>
        </w:numPr>
        <w:spacing w:after="0"/>
        <w:rPr>
          <w:b/>
          <w:bCs/>
        </w:rPr>
      </w:pPr>
      <w:r w:rsidRPr="002B3FCE">
        <w:rPr>
          <w:b/>
          <w:bCs/>
        </w:rPr>
        <w:t xml:space="preserve">MEHOBEL : </w:t>
      </w:r>
      <w:r w:rsidR="002B3FCE" w:rsidRPr="002B3FCE">
        <w:rPr>
          <w:b/>
          <w:bCs/>
        </w:rPr>
        <w:t xml:space="preserve">measuring homelessness in </w:t>
      </w:r>
      <w:r w:rsidR="002B3FCE">
        <w:rPr>
          <w:b/>
          <w:bCs/>
        </w:rPr>
        <w:t>B</w:t>
      </w:r>
      <w:r w:rsidR="002B3FCE" w:rsidRPr="002B3FCE">
        <w:rPr>
          <w:b/>
          <w:bCs/>
        </w:rPr>
        <w:t xml:space="preserve">elgium </w:t>
      </w:r>
    </w:p>
    <w:p w14:paraId="3E412FBB" w14:textId="77777777" w:rsidR="00E14D9B" w:rsidRDefault="00E14D9B" w:rsidP="00E14D9B">
      <w:pPr>
        <w:pStyle w:val="Paragraphedeliste"/>
        <w:spacing w:after="0"/>
        <w:rPr>
          <w:highlight w:val="yellow"/>
        </w:rPr>
      </w:pPr>
    </w:p>
    <w:p w14:paraId="1046E128" w14:textId="77777777" w:rsidR="00F925A4" w:rsidRDefault="00F925A4" w:rsidP="002073FC">
      <w:pPr>
        <w:spacing w:after="0"/>
      </w:pPr>
      <w:r w:rsidRPr="00F925A4">
        <w:t>Het doel van de MEHOBEL-studie is het ontwikkelen van een langetermijnstrategie voor het meten en monitoren van dakloosheid in België. In deze studie wordt dakloosheid gedefinieerd aan de hand van de Europese Typologie van Dakloosheid en Huisvestingsgerelateerde Uitsluiting (ETHOS), die onderscheid maakt tussen dakloosheid, huisvestingsgerelateerde uitsluiting, precaire huisvesting en ontoereikende huisvesting. Tijdens het onderzoeksproces wordt ETHOS Light gebruikt als operationeel instrument. Deze versie is ontwikkeld als onderzoeksinstrument en onderscheidt 6 soorten dakloosheid.</w:t>
      </w:r>
    </w:p>
    <w:p w14:paraId="332124BA" w14:textId="77777777" w:rsidR="00F925A4" w:rsidRDefault="00F925A4" w:rsidP="002073FC">
      <w:pPr>
        <w:spacing w:after="0"/>
      </w:pPr>
    </w:p>
    <w:p w14:paraId="2275994E" w14:textId="7632D179" w:rsidR="00E61AC4" w:rsidRPr="002B7A50" w:rsidRDefault="00F925A4" w:rsidP="002B7A50">
      <w:pPr>
        <w:spacing w:after="0"/>
        <w:rPr>
          <w:i/>
          <w:iCs/>
        </w:rPr>
      </w:pPr>
      <w:r>
        <w:rPr>
          <w:i/>
          <w:iCs/>
        </w:rPr>
        <w:t>Voor meer informatie</w:t>
      </w:r>
      <w:r w:rsidR="002020B3" w:rsidRPr="002020B3">
        <w:rPr>
          <w:i/>
          <w:iCs/>
        </w:rPr>
        <w:t xml:space="preserve"> : </w:t>
      </w:r>
      <w:hyperlink r:id="rId18" w:history="1">
        <w:r w:rsidR="002020B3" w:rsidRPr="002020B3">
          <w:rPr>
            <w:rStyle w:val="Lienhypertexte"/>
            <w:i/>
            <w:iCs/>
          </w:rPr>
          <w:t>https://www.belspo.be/belspo/brain-be/projects/FinalReports/MEHOBEL_Final%20report_FIN.pdf</w:t>
        </w:r>
      </w:hyperlink>
      <w:r w:rsidR="00E14D9B" w:rsidRPr="002020B3">
        <w:rPr>
          <w:i/>
          <w:iCs/>
        </w:rPr>
        <w:t xml:space="preserve"> </w:t>
      </w:r>
    </w:p>
    <w:p w14:paraId="0A9A4411" w14:textId="73BFBC38" w:rsidR="000B3071" w:rsidRPr="00F925A4" w:rsidRDefault="00E14D9B" w:rsidP="00F925A4">
      <w:pPr>
        <w:pStyle w:val="Paragraphedeliste"/>
        <w:numPr>
          <w:ilvl w:val="0"/>
          <w:numId w:val="20"/>
        </w:numPr>
        <w:spacing w:after="0"/>
        <w:rPr>
          <w:b/>
          <w:bCs/>
        </w:rPr>
      </w:pPr>
      <w:r w:rsidRPr="002020B3">
        <w:rPr>
          <w:b/>
          <w:bCs/>
        </w:rPr>
        <w:lastRenderedPageBreak/>
        <w:t xml:space="preserve">TRAHOME : </w:t>
      </w:r>
      <w:r w:rsidR="00F925A4">
        <w:rPr>
          <w:b/>
          <w:bCs/>
        </w:rPr>
        <w:t>t</w:t>
      </w:r>
      <w:r w:rsidR="00F925A4" w:rsidRPr="00F925A4">
        <w:rPr>
          <w:b/>
          <w:bCs/>
        </w:rPr>
        <w:t>rajecten van dakloosheid en het niet-gebruik maken van sociale rechten in een dynamisch perspectief.</w:t>
      </w:r>
    </w:p>
    <w:p w14:paraId="072847D2" w14:textId="77777777" w:rsidR="00E14D9B" w:rsidRPr="00E14D9B" w:rsidRDefault="00E14D9B" w:rsidP="00E14D9B">
      <w:pPr>
        <w:pStyle w:val="Paragraphedeliste"/>
        <w:spacing w:after="0"/>
        <w:ind w:left="360"/>
        <w:rPr>
          <w:sz w:val="22"/>
          <w:szCs w:val="22"/>
          <w:highlight w:val="yellow"/>
        </w:rPr>
      </w:pPr>
    </w:p>
    <w:p w14:paraId="24F38E43" w14:textId="3C2028D7" w:rsidR="00E37774" w:rsidRDefault="00E37774" w:rsidP="0023553A">
      <w:r>
        <w:t>Dit project maakt gebruik van een gemengde en meerlagige methode, waarbij kwantitatieve en kwalitatieve analyse worden gecombineerd:</w:t>
      </w:r>
    </w:p>
    <w:p w14:paraId="2EA5559E" w14:textId="77777777" w:rsidR="00E37774" w:rsidRDefault="00E37774" w:rsidP="00E37774">
      <w:pPr>
        <w:pStyle w:val="Paragraphedeliste"/>
        <w:numPr>
          <w:ilvl w:val="0"/>
          <w:numId w:val="36"/>
        </w:numPr>
      </w:pPr>
      <w:r>
        <w:t>De kwantitatieve analyse richt zich op de clustering van administratieve databases.</w:t>
      </w:r>
    </w:p>
    <w:p w14:paraId="17D2477F" w14:textId="77777777" w:rsidR="00E37774" w:rsidRDefault="00E37774" w:rsidP="00E37774">
      <w:pPr>
        <w:pStyle w:val="Paragraphedeliste"/>
        <w:numPr>
          <w:ilvl w:val="0"/>
          <w:numId w:val="36"/>
        </w:numPr>
      </w:pPr>
      <w:r>
        <w:t>De kwalitatieve analyse heeft tot doel een diepgaand begrip te verkrijgen van de trajecten van dakloze personen door middel van biografische interviews.</w:t>
      </w:r>
    </w:p>
    <w:p w14:paraId="75613B92" w14:textId="79712F85" w:rsidR="00E14D9B" w:rsidRPr="00294E45" w:rsidRDefault="00E37774" w:rsidP="00E37774">
      <w:pPr>
        <w:rPr>
          <w:i/>
          <w:iCs/>
        </w:rPr>
      </w:pPr>
      <w:r>
        <w:t>Interviews zullen worden afgenomen met dakloze personen, maar ook met maatschappelijk werkers die direct betrokken zijn bij de ondersteuning van deze mensen. Focusgroepen zullen worden georganiseerd met leidinggevenden en medewerkers van lokale en nationale sociale beleidsinstanties om aanbevelingen te ontwikkelen met betrekking tot openbaar beleid en goede praktijken.</w:t>
      </w:r>
      <w:r w:rsidR="00F96FFC">
        <w:br/>
      </w:r>
      <w:r w:rsidR="002A4BD5">
        <w:rPr>
          <w:i/>
          <w:iCs/>
        </w:rPr>
        <w:br/>
      </w:r>
      <w:r w:rsidR="00F925A4">
        <w:rPr>
          <w:i/>
          <w:iCs/>
        </w:rPr>
        <w:t>Voor meer informatie</w:t>
      </w:r>
      <w:r w:rsidR="002020B3">
        <w:rPr>
          <w:i/>
          <w:iCs/>
        </w:rPr>
        <w:t>:</w:t>
      </w:r>
      <w:r w:rsidR="002020B3" w:rsidRPr="00294E45">
        <w:rPr>
          <w:i/>
          <w:iCs/>
        </w:rPr>
        <w:t xml:space="preserve"> </w:t>
      </w:r>
      <w:hyperlink r:id="rId19" w:history="1">
        <w:r w:rsidR="00294E45" w:rsidRPr="00294E45">
          <w:rPr>
            <w:rStyle w:val="Lienhypertexte"/>
            <w:i/>
            <w:iCs/>
          </w:rPr>
          <w:t xml:space="preserve">Trajecten van dak- en thuislozen en non-take-up </w:t>
        </w:r>
      </w:hyperlink>
    </w:p>
    <w:p w14:paraId="732D58C4" w14:textId="77777777" w:rsidR="00E61AC4" w:rsidRDefault="00E61AC4" w:rsidP="00EE35D4">
      <w:pPr>
        <w:spacing w:after="0"/>
        <w:ind w:left="0"/>
        <w:rPr>
          <w:sz w:val="22"/>
          <w:szCs w:val="22"/>
        </w:rPr>
      </w:pPr>
    </w:p>
    <w:p w14:paraId="56B10764" w14:textId="088F625F" w:rsidR="000A2B9F" w:rsidRPr="008219D4" w:rsidRDefault="00E37774" w:rsidP="000A2B9F">
      <w:pPr>
        <w:pStyle w:val="Paragraphedeliste"/>
        <w:numPr>
          <w:ilvl w:val="0"/>
          <w:numId w:val="20"/>
        </w:numPr>
        <w:spacing w:after="0"/>
        <w:rPr>
          <w:b/>
          <w:bCs/>
        </w:rPr>
      </w:pPr>
      <w:r>
        <w:rPr>
          <w:b/>
          <w:bCs/>
        </w:rPr>
        <w:t>Koning Boudewijnstichting</w:t>
      </w:r>
      <w:r w:rsidR="000A2B9F" w:rsidRPr="008219D4">
        <w:rPr>
          <w:b/>
          <w:bCs/>
        </w:rPr>
        <w:t xml:space="preserve"> : </w:t>
      </w:r>
    </w:p>
    <w:p w14:paraId="2F395393" w14:textId="048FCDCF" w:rsidR="00E37774" w:rsidRPr="0004694C" w:rsidRDefault="00E37774" w:rsidP="00E37774">
      <w:pPr>
        <w:pStyle w:val="Paragraphedeliste"/>
        <w:numPr>
          <w:ilvl w:val="1"/>
          <w:numId w:val="20"/>
        </w:numPr>
        <w:spacing w:after="0"/>
        <w:rPr>
          <w:rStyle w:val="Lienhypertexte"/>
          <w:color w:val="231F20"/>
          <w:u w:val="none"/>
        </w:rPr>
      </w:pPr>
      <w:r w:rsidRPr="00E37774">
        <w:t>Telling van dakloosheid en het ontbreken van een eigen thuis - informatiefiche - Duitstalige Gemeenschap (30/03/2023):</w:t>
      </w:r>
      <w:r w:rsidR="0004694C">
        <w:t xml:space="preserve"> </w:t>
      </w:r>
    </w:p>
    <w:p w14:paraId="7D3A8156" w14:textId="20091C6B" w:rsidR="0004694C" w:rsidRDefault="002B7A50" w:rsidP="0004694C">
      <w:pPr>
        <w:pStyle w:val="Paragraphedeliste"/>
        <w:spacing w:after="0"/>
        <w:ind w:left="1080"/>
      </w:pPr>
      <w:hyperlink r:id="rId20" w:history="1">
        <w:r w:rsidR="0004694C">
          <w:rPr>
            <w:rStyle w:val="Lienhypertexte"/>
          </w:rPr>
          <w:t xml:space="preserve">Telling Dak- en Thuisloosheid – Infofiche – Duitstalige gemeenschap </w:t>
        </w:r>
      </w:hyperlink>
    </w:p>
    <w:p w14:paraId="64E62B24" w14:textId="40387F82" w:rsidR="0004694C" w:rsidRDefault="00E37774" w:rsidP="00242C1E">
      <w:pPr>
        <w:pStyle w:val="Paragraphedeliste"/>
        <w:numPr>
          <w:ilvl w:val="1"/>
          <w:numId w:val="20"/>
        </w:numPr>
        <w:spacing w:after="0"/>
      </w:pPr>
      <w:r>
        <w:t>Telling van dakloosheid en het ontbreken van een eigen thuis - informatiefiche - Waals-Brabant (30/03/2023):</w:t>
      </w:r>
      <w:r w:rsidR="0004694C">
        <w:t xml:space="preserve"> </w:t>
      </w:r>
      <w:hyperlink r:id="rId21" w:history="1">
        <w:r w:rsidR="0004694C">
          <w:rPr>
            <w:rStyle w:val="Lienhypertexte"/>
          </w:rPr>
          <w:t xml:space="preserve">Telling Dak- en Thuisloosheid – Infofiche – Waals Brabant </w:t>
        </w:r>
      </w:hyperlink>
    </w:p>
    <w:p w14:paraId="0262FEC7" w14:textId="560EAF28" w:rsidR="00E37774" w:rsidRDefault="00E37774" w:rsidP="00242C1E">
      <w:pPr>
        <w:pStyle w:val="Paragraphedeliste"/>
        <w:numPr>
          <w:ilvl w:val="1"/>
          <w:numId w:val="20"/>
        </w:numPr>
        <w:spacing w:after="0"/>
      </w:pPr>
      <w:r>
        <w:t xml:space="preserve">Telling van dakloosheid en het ontbreken van een eigen thuis - informatiefiche - </w:t>
      </w:r>
      <w:r w:rsidR="009251E9">
        <w:t>Midwest (30/03/2023)</w:t>
      </w:r>
      <w:r w:rsidR="009251E9" w:rsidRPr="009251E9">
        <w:t xml:space="preserve"> : </w:t>
      </w:r>
      <w:hyperlink r:id="rId22" w:history="1">
        <w:r w:rsidR="0004694C">
          <w:rPr>
            <w:rStyle w:val="Lienhypertexte"/>
          </w:rPr>
          <w:t xml:space="preserve">Telling Dak- en Thuisloosheid – Infofiche – Midwest </w:t>
        </w:r>
      </w:hyperlink>
    </w:p>
    <w:p w14:paraId="4D067A7C" w14:textId="08B1F6B8" w:rsidR="00B1771A" w:rsidRDefault="00E37774" w:rsidP="00E37774">
      <w:pPr>
        <w:pStyle w:val="Paragraphedeliste"/>
        <w:numPr>
          <w:ilvl w:val="1"/>
          <w:numId w:val="20"/>
        </w:numPr>
        <w:spacing w:after="0"/>
      </w:pPr>
      <w:r>
        <w:t xml:space="preserve">Telling van dakloosheid en het ontbreken van een eigen thuis - informatiefiche - </w:t>
      </w:r>
      <w:r w:rsidR="00E979AB">
        <w:t xml:space="preserve">Boom-Mechelen-Lier (30/03/2023) : </w:t>
      </w:r>
    </w:p>
    <w:p w14:paraId="3243FF2E" w14:textId="5BD0EF69" w:rsidR="0004694C" w:rsidRDefault="002B7A50" w:rsidP="0004694C">
      <w:pPr>
        <w:pStyle w:val="Paragraphedeliste"/>
        <w:spacing w:after="0"/>
        <w:ind w:left="1080"/>
      </w:pPr>
      <w:hyperlink r:id="rId23" w:history="1">
        <w:r w:rsidR="0004694C">
          <w:rPr>
            <w:rStyle w:val="Lienhypertexte"/>
          </w:rPr>
          <w:t>Telling Dak- en Thuisloosheid – Infofiche – Boom-Mechelen-Lier</w:t>
        </w:r>
      </w:hyperlink>
    </w:p>
    <w:p w14:paraId="7765A67E" w14:textId="58B5E2F4" w:rsidR="002073FC" w:rsidRPr="009251E9" w:rsidRDefault="00E37774" w:rsidP="002B7A50">
      <w:pPr>
        <w:pStyle w:val="Paragraphedeliste"/>
        <w:numPr>
          <w:ilvl w:val="1"/>
          <w:numId w:val="20"/>
        </w:numPr>
        <w:spacing w:after="0"/>
      </w:pPr>
      <w:r>
        <w:t xml:space="preserve">Telling van dakloosheid en het ontbreken van een eigen thuis - informatiefiche - </w:t>
      </w:r>
      <w:r w:rsidR="00E979AB">
        <w:t xml:space="preserve">Waasland (30/03/2023) : </w:t>
      </w:r>
      <w:hyperlink r:id="rId24" w:history="1">
        <w:r w:rsidR="00584E16">
          <w:rPr>
            <w:rStyle w:val="Lienhypertexte"/>
          </w:rPr>
          <w:t xml:space="preserve">Telling Dak- en Thuisloosheid – Infofiche – Waasland </w:t>
        </w:r>
      </w:hyperlink>
    </w:p>
    <w:p w14:paraId="3FDEEF05" w14:textId="11F60FEE" w:rsidR="002E2948" w:rsidRPr="008219D4" w:rsidRDefault="002B7A50" w:rsidP="002E2948">
      <w:pPr>
        <w:pStyle w:val="Paragraphedeliste"/>
        <w:numPr>
          <w:ilvl w:val="0"/>
          <w:numId w:val="20"/>
        </w:numPr>
        <w:spacing w:after="0"/>
        <w:rPr>
          <w:b/>
          <w:bCs/>
        </w:rPr>
      </w:pPr>
      <w:hyperlink r:id="rId25" w:tgtFrame="_blank" w:history="1">
        <w:r w:rsidR="002E2948" w:rsidRPr="002E2948">
          <w:rPr>
            <w:b/>
            <w:bCs/>
          </w:rPr>
          <w:t>FEANTSA</w:t>
        </w:r>
      </w:hyperlink>
      <w:r w:rsidR="002E2948" w:rsidRPr="008219D4">
        <w:rPr>
          <w:b/>
          <w:bCs/>
        </w:rPr>
        <w:t xml:space="preserve"> : </w:t>
      </w:r>
    </w:p>
    <w:p w14:paraId="16966F67" w14:textId="5076912F" w:rsidR="002E2948" w:rsidRDefault="00E37774" w:rsidP="002E2B11">
      <w:pPr>
        <w:spacing w:after="0"/>
      </w:pPr>
      <w:r w:rsidRPr="00E37774">
        <w:t>7e blik op slechte huisvesting in Europa:</w:t>
      </w:r>
      <w:r w:rsidR="002E2B11">
        <w:t xml:space="preserve"> </w:t>
      </w:r>
      <w:hyperlink r:id="rId26" w:history="1">
        <w:r w:rsidR="002E2B11">
          <w:rPr>
            <w:rStyle w:val="Lienhypertexte"/>
          </w:rPr>
          <w:t>Rapport_Europe_GB_2022</w:t>
        </w:r>
      </w:hyperlink>
    </w:p>
    <w:p w14:paraId="4BA13807" w14:textId="77777777" w:rsidR="002E2B11" w:rsidRDefault="002E2B11" w:rsidP="002E2B11">
      <w:pPr>
        <w:spacing w:after="0"/>
      </w:pPr>
    </w:p>
    <w:p w14:paraId="38763D26" w14:textId="77777777" w:rsidR="000A2B9F" w:rsidRDefault="000A2B9F" w:rsidP="00EE35D4">
      <w:pPr>
        <w:spacing w:after="0"/>
        <w:ind w:left="0"/>
        <w:rPr>
          <w:sz w:val="22"/>
          <w:szCs w:val="22"/>
        </w:rPr>
      </w:pPr>
    </w:p>
    <w:p w14:paraId="70FEB25F" w14:textId="77777777" w:rsidR="002E2948" w:rsidRDefault="002E2948" w:rsidP="00EE35D4">
      <w:pPr>
        <w:spacing w:after="0"/>
        <w:ind w:left="0"/>
        <w:rPr>
          <w:sz w:val="22"/>
          <w:szCs w:val="22"/>
        </w:rPr>
      </w:pPr>
    </w:p>
    <w:p w14:paraId="0DBAB345" w14:textId="77777777" w:rsidR="002E2948" w:rsidRDefault="002E2948" w:rsidP="00EE35D4">
      <w:pPr>
        <w:spacing w:after="0"/>
        <w:ind w:left="0"/>
        <w:rPr>
          <w:sz w:val="22"/>
          <w:szCs w:val="22"/>
        </w:rPr>
      </w:pPr>
    </w:p>
    <w:p w14:paraId="51C54885" w14:textId="733A546A" w:rsidR="00C62650" w:rsidRPr="00EE35D4" w:rsidRDefault="00EE35D4" w:rsidP="00EE35D4">
      <w:pPr>
        <w:spacing w:after="0"/>
        <w:ind w:left="0"/>
        <w:rPr>
          <w:sz w:val="22"/>
          <w:szCs w:val="22"/>
        </w:rPr>
      </w:pPr>
      <w:r w:rsidRPr="00EE35D4">
        <w:rPr>
          <w:noProof/>
          <w:sz w:val="22"/>
          <w:szCs w:val="22"/>
        </w:rPr>
        <mc:AlternateContent>
          <mc:Choice Requires="wps">
            <w:drawing>
              <wp:anchor distT="0" distB="0" distL="114300" distR="114300" simplePos="0" relativeHeight="251659264" behindDoc="0" locked="0" layoutInCell="1" allowOverlap="1" wp14:anchorId="5C81BBD8" wp14:editId="6E35177D">
                <wp:simplePos x="0" y="0"/>
                <wp:positionH relativeFrom="margin">
                  <wp:posOffset>1310640</wp:posOffset>
                </wp:positionH>
                <wp:positionV relativeFrom="paragraph">
                  <wp:posOffset>52070</wp:posOffset>
                </wp:positionV>
                <wp:extent cx="3733800" cy="1440180"/>
                <wp:effectExtent l="0" t="0" r="19050" b="26670"/>
                <wp:wrapNone/>
                <wp:docPr id="1" name="Rectangle : coins arrondis 1"/>
                <wp:cNvGraphicFramePr/>
                <a:graphic xmlns:a="http://schemas.openxmlformats.org/drawingml/2006/main">
                  <a:graphicData uri="http://schemas.microsoft.com/office/word/2010/wordprocessingShape">
                    <wps:wsp>
                      <wps:cNvSpPr/>
                      <wps:spPr>
                        <a:xfrm>
                          <a:off x="0" y="0"/>
                          <a:ext cx="3733800" cy="1440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EBB379" w14:textId="008D4E6B" w:rsidR="001B10EC" w:rsidRPr="00EE35D4" w:rsidRDefault="00E37774" w:rsidP="00400C50">
                            <w:pPr>
                              <w:pStyle w:val="Corpsdetexte"/>
                              <w:ind w:left="170" w:right="170"/>
                              <w:jc w:val="center"/>
                              <w:rPr>
                                <w:b/>
                                <w:bCs/>
                                <w:color w:val="FFFFFF" w:themeColor="background1"/>
                                <w:sz w:val="24"/>
                                <w:szCs w:val="24"/>
                              </w:rPr>
                            </w:pPr>
                            <w:r>
                              <w:rPr>
                                <w:b/>
                                <w:bCs/>
                                <w:color w:val="FFFFFF" w:themeColor="background1"/>
                                <w:sz w:val="24"/>
                                <w:szCs w:val="24"/>
                              </w:rPr>
                              <w:t>Persvragen</w:t>
                            </w:r>
                            <w:r w:rsidR="00B826DB" w:rsidRPr="00EE35D4">
                              <w:rPr>
                                <w:b/>
                                <w:bCs/>
                                <w:color w:val="FFFFFF" w:themeColor="background1"/>
                                <w:sz w:val="24"/>
                                <w:szCs w:val="24"/>
                              </w:rPr>
                              <w:t xml:space="preserve"> </w:t>
                            </w:r>
                            <w:r w:rsidR="001B10EC" w:rsidRPr="00EE35D4">
                              <w:rPr>
                                <w:b/>
                                <w:bCs/>
                                <w:color w:val="FFFFFF" w:themeColor="background1"/>
                                <w:sz w:val="24"/>
                                <w:szCs w:val="24"/>
                              </w:rPr>
                              <w:t>:</w:t>
                            </w:r>
                          </w:p>
                          <w:p w14:paraId="4A74D751" w14:textId="181CD903" w:rsidR="001B10EC" w:rsidRPr="00EE35D4" w:rsidRDefault="00E37774" w:rsidP="00F929FA">
                            <w:pPr>
                              <w:pStyle w:val="Corpsdetexte"/>
                              <w:numPr>
                                <w:ilvl w:val="0"/>
                                <w:numId w:val="5"/>
                              </w:numPr>
                              <w:ind w:left="170" w:right="170" w:firstLine="0"/>
                              <w:jc w:val="left"/>
                              <w:rPr>
                                <w:color w:val="FFFFFF" w:themeColor="background1"/>
                                <w:sz w:val="24"/>
                                <w:szCs w:val="24"/>
                              </w:rPr>
                            </w:pPr>
                            <w:r>
                              <w:rPr>
                                <w:color w:val="FFFFFF" w:themeColor="background1"/>
                                <w:sz w:val="24"/>
                                <w:szCs w:val="24"/>
                              </w:rPr>
                              <w:t>Via mail</w:t>
                            </w:r>
                            <w:r w:rsidR="001B10EC" w:rsidRPr="00EE35D4">
                              <w:rPr>
                                <w:color w:val="FFFFFF" w:themeColor="background1"/>
                                <w:sz w:val="24"/>
                                <w:szCs w:val="24"/>
                              </w:rPr>
                              <w:t xml:space="preserve">: </w:t>
                            </w:r>
                            <w:r w:rsidR="0024473B" w:rsidRPr="00EE35D4">
                              <w:rPr>
                                <w:color w:val="FFFFFF" w:themeColor="background1"/>
                                <w:sz w:val="24"/>
                                <w:szCs w:val="24"/>
                              </w:rPr>
                              <w:t>MI.Press@mi-is.be</w:t>
                            </w:r>
                          </w:p>
                          <w:p w14:paraId="1F07E953" w14:textId="77777777" w:rsidR="00E37774" w:rsidRDefault="00E37774" w:rsidP="00F929FA">
                            <w:pPr>
                              <w:pStyle w:val="Corpsdetexte"/>
                              <w:numPr>
                                <w:ilvl w:val="0"/>
                                <w:numId w:val="5"/>
                              </w:numPr>
                              <w:ind w:left="170" w:right="170" w:firstLine="0"/>
                              <w:jc w:val="left"/>
                              <w:rPr>
                                <w:color w:val="FFFFFF" w:themeColor="background1"/>
                                <w:sz w:val="24"/>
                                <w:szCs w:val="24"/>
                              </w:rPr>
                            </w:pPr>
                            <w:bookmarkStart w:id="0" w:name="_Hlk156224648"/>
                            <w:bookmarkStart w:id="1" w:name="_Hlk156224649"/>
                            <w:r>
                              <w:rPr>
                                <w:color w:val="FFFFFF" w:themeColor="background1"/>
                                <w:sz w:val="24"/>
                                <w:szCs w:val="24"/>
                              </w:rPr>
                              <w:t>Via telefoon</w:t>
                            </w:r>
                            <w:r w:rsidR="001B10EC" w:rsidRPr="00EE35D4">
                              <w:rPr>
                                <w:color w:val="FFFFFF" w:themeColor="background1"/>
                                <w:sz w:val="24"/>
                                <w:szCs w:val="24"/>
                              </w:rPr>
                              <w:t xml:space="preserve">: </w:t>
                            </w:r>
                            <w:r w:rsidR="00F6479D" w:rsidRPr="00EE35D4">
                              <w:rPr>
                                <w:color w:val="FFFFFF" w:themeColor="background1"/>
                                <w:sz w:val="24"/>
                                <w:szCs w:val="24"/>
                              </w:rPr>
                              <w:t>02 508 86 22</w:t>
                            </w:r>
                            <w:bookmarkEnd w:id="0"/>
                            <w:bookmarkEnd w:id="1"/>
                            <w:r w:rsidR="0027293A">
                              <w:rPr>
                                <w:color w:val="FFFFFF" w:themeColor="background1"/>
                                <w:sz w:val="24"/>
                                <w:szCs w:val="24"/>
                              </w:rPr>
                              <w:t xml:space="preserve"> </w:t>
                            </w:r>
                          </w:p>
                          <w:p w14:paraId="7EAB98BF" w14:textId="04D94A66" w:rsidR="001B10EC" w:rsidRPr="00EE35D4" w:rsidRDefault="0027293A" w:rsidP="00E37774">
                            <w:pPr>
                              <w:pStyle w:val="Corpsdetexte"/>
                              <w:ind w:left="170" w:right="170" w:firstLine="550"/>
                              <w:jc w:val="left"/>
                              <w:rPr>
                                <w:color w:val="FFFFFF" w:themeColor="background1"/>
                                <w:sz w:val="24"/>
                                <w:szCs w:val="24"/>
                              </w:rPr>
                            </w:pPr>
                            <w:r>
                              <w:rPr>
                                <w:color w:val="FFFFFF" w:themeColor="background1"/>
                                <w:sz w:val="24"/>
                                <w:szCs w:val="24"/>
                              </w:rPr>
                              <w:t>o</w:t>
                            </w:r>
                            <w:r w:rsidR="00E37774">
                              <w:rPr>
                                <w:color w:val="FFFFFF" w:themeColor="background1"/>
                                <w:sz w:val="24"/>
                                <w:szCs w:val="24"/>
                              </w:rPr>
                              <w:t>f</w:t>
                            </w:r>
                            <w:r>
                              <w:rPr>
                                <w:color w:val="FFFFFF" w:themeColor="background1"/>
                                <w:sz w:val="24"/>
                                <w:szCs w:val="24"/>
                              </w:rPr>
                              <w:t xml:space="preserve"> </w:t>
                            </w:r>
                            <w:r w:rsidR="00245D40">
                              <w:rPr>
                                <w:color w:val="FFFFFF" w:themeColor="background1"/>
                                <w:sz w:val="24"/>
                                <w:szCs w:val="24"/>
                              </w:rPr>
                              <w:t>0477 33 04 96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1BBD8" id="Rectangle : coins arrondis 1" o:spid="_x0000_s1026" style="position:absolute;left:0;text-align:left;margin-left:103.2pt;margin-top:4.1pt;width:294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" fillcolor="#039 [3204]" strokecolor="#00194c [1604]" strokeweight="1pt">
                <v:stroke joinstyle="miter"/>
                <v:textbox>
                  <w:txbxContent>
                    <w:p w14:paraId="62EBB379" w14:textId="008D4E6B" w:rsidR="001B10EC" w:rsidRPr="00EE35D4" w:rsidRDefault="00E37774" w:rsidP="00400C50">
                      <w:pPr>
                        <w:pStyle w:val="BodyText"/>
                        <w:ind w:left="170" w:right="170"/>
                        <w:jc w:val="center"/>
                        <w:rPr>
                          <w:b/>
                          <w:bCs/>
                          <w:color w:val="FFFFFF" w:themeColor="background1"/>
                          <w:sz w:val="24"/>
                          <w:szCs w:val="24"/>
                        </w:rPr>
                      </w:pPr>
                      <w:r>
                        <w:rPr>
                          <w:b/>
                          <w:bCs/>
                          <w:color w:val="FFFFFF" w:themeColor="background1"/>
                          <w:sz w:val="24"/>
                          <w:szCs w:val="24"/>
                        </w:rPr>
                        <w:t>Persvragen</w:t>
                      </w:r>
                      <w:r w:rsidR="00B826DB" w:rsidRPr="00EE35D4">
                        <w:rPr>
                          <w:b/>
                          <w:bCs/>
                          <w:color w:val="FFFFFF" w:themeColor="background1"/>
                          <w:sz w:val="24"/>
                          <w:szCs w:val="24"/>
                        </w:rPr>
                        <w:t xml:space="preserve"> </w:t>
                      </w:r>
                      <w:r w:rsidR="001B10EC" w:rsidRPr="00EE35D4">
                        <w:rPr>
                          <w:b/>
                          <w:bCs/>
                          <w:color w:val="FFFFFF" w:themeColor="background1"/>
                          <w:sz w:val="24"/>
                          <w:szCs w:val="24"/>
                        </w:rPr>
                        <w:t>:</w:t>
                      </w:r>
                    </w:p>
                    <w:p w14:paraId="4A74D751" w14:textId="181CD903" w:rsidR="001B10EC" w:rsidRPr="00EE35D4" w:rsidRDefault="00E37774" w:rsidP="00F929FA">
                      <w:pPr>
                        <w:pStyle w:val="BodyText"/>
                        <w:numPr>
                          <w:ilvl w:val="0"/>
                          <w:numId w:val="5"/>
                        </w:numPr>
                        <w:ind w:left="170" w:right="170" w:firstLine="0"/>
                        <w:jc w:val="left"/>
                        <w:rPr>
                          <w:color w:val="FFFFFF" w:themeColor="background1"/>
                          <w:sz w:val="24"/>
                          <w:szCs w:val="24"/>
                        </w:rPr>
                      </w:pPr>
                      <w:r>
                        <w:rPr>
                          <w:color w:val="FFFFFF" w:themeColor="background1"/>
                          <w:sz w:val="24"/>
                          <w:szCs w:val="24"/>
                        </w:rPr>
                        <w:t>Via mail</w:t>
                      </w:r>
                      <w:r w:rsidR="001B10EC" w:rsidRPr="00EE35D4">
                        <w:rPr>
                          <w:color w:val="FFFFFF" w:themeColor="background1"/>
                          <w:sz w:val="24"/>
                          <w:szCs w:val="24"/>
                        </w:rPr>
                        <w:t xml:space="preserve">: </w:t>
                      </w:r>
                      <w:r w:rsidR="0024473B" w:rsidRPr="00EE35D4">
                        <w:rPr>
                          <w:color w:val="FFFFFF" w:themeColor="background1"/>
                          <w:sz w:val="24"/>
                          <w:szCs w:val="24"/>
                        </w:rPr>
                        <w:t>MI.Press@mi-is.be</w:t>
                      </w:r>
                    </w:p>
                    <w:p w14:paraId="1F07E953" w14:textId="77777777" w:rsidR="00E37774" w:rsidRDefault="00E37774" w:rsidP="00F929FA">
                      <w:pPr>
                        <w:pStyle w:val="BodyText"/>
                        <w:numPr>
                          <w:ilvl w:val="0"/>
                          <w:numId w:val="5"/>
                        </w:numPr>
                        <w:ind w:left="170" w:right="170" w:firstLine="0"/>
                        <w:jc w:val="left"/>
                        <w:rPr>
                          <w:color w:val="FFFFFF" w:themeColor="background1"/>
                          <w:sz w:val="24"/>
                          <w:szCs w:val="24"/>
                        </w:rPr>
                      </w:pPr>
                      <w:bookmarkStart w:id="3" w:name="_Hlk156224648"/>
                      <w:bookmarkStart w:id="4" w:name="_Hlk156224649"/>
                      <w:r>
                        <w:rPr>
                          <w:color w:val="FFFFFF" w:themeColor="background1"/>
                          <w:sz w:val="24"/>
                          <w:szCs w:val="24"/>
                        </w:rPr>
                        <w:t>Via telefoon</w:t>
                      </w:r>
                      <w:r w:rsidR="001B10EC" w:rsidRPr="00EE35D4">
                        <w:rPr>
                          <w:color w:val="FFFFFF" w:themeColor="background1"/>
                          <w:sz w:val="24"/>
                          <w:szCs w:val="24"/>
                        </w:rPr>
                        <w:t xml:space="preserve">: </w:t>
                      </w:r>
                      <w:r w:rsidR="00F6479D" w:rsidRPr="00EE35D4">
                        <w:rPr>
                          <w:color w:val="FFFFFF" w:themeColor="background1"/>
                          <w:sz w:val="24"/>
                          <w:szCs w:val="24"/>
                        </w:rPr>
                        <w:t>02 508 86 22</w:t>
                      </w:r>
                      <w:bookmarkEnd w:id="3"/>
                      <w:bookmarkEnd w:id="4"/>
                      <w:r w:rsidR="0027293A">
                        <w:rPr>
                          <w:color w:val="FFFFFF" w:themeColor="background1"/>
                          <w:sz w:val="24"/>
                          <w:szCs w:val="24"/>
                        </w:rPr>
                        <w:t xml:space="preserve"> </w:t>
                      </w:r>
                    </w:p>
                    <w:p w14:paraId="7EAB98BF" w14:textId="04D94A66" w:rsidR="001B10EC" w:rsidRPr="00EE35D4" w:rsidRDefault="0027293A" w:rsidP="00E37774">
                      <w:pPr>
                        <w:pStyle w:val="BodyText"/>
                        <w:ind w:left="170" w:right="170" w:firstLine="550"/>
                        <w:jc w:val="left"/>
                        <w:rPr>
                          <w:color w:val="FFFFFF" w:themeColor="background1"/>
                          <w:sz w:val="24"/>
                          <w:szCs w:val="24"/>
                        </w:rPr>
                      </w:pPr>
                      <w:r>
                        <w:rPr>
                          <w:color w:val="FFFFFF" w:themeColor="background1"/>
                          <w:sz w:val="24"/>
                          <w:szCs w:val="24"/>
                        </w:rPr>
                        <w:t>o</w:t>
                      </w:r>
                      <w:r w:rsidR="00E37774">
                        <w:rPr>
                          <w:color w:val="FFFFFF" w:themeColor="background1"/>
                          <w:sz w:val="24"/>
                          <w:szCs w:val="24"/>
                        </w:rPr>
                        <w:t>f</w:t>
                      </w:r>
                      <w:r>
                        <w:rPr>
                          <w:color w:val="FFFFFF" w:themeColor="background1"/>
                          <w:sz w:val="24"/>
                          <w:szCs w:val="24"/>
                        </w:rPr>
                        <w:t xml:space="preserve"> </w:t>
                      </w:r>
                      <w:r w:rsidR="00245D40">
                        <w:rPr>
                          <w:color w:val="FFFFFF" w:themeColor="background1"/>
                          <w:sz w:val="24"/>
                          <w:szCs w:val="24"/>
                        </w:rPr>
                        <w:t>0477 33 04 96</w:t>
                      </w:r>
                    </w:p>
                  </w:txbxContent>
                </v:textbox>
                <w10:wrap anchorx="margin"/>
              </v:roundrect>
            </w:pict>
          </mc:Fallback>
        </mc:AlternateContent>
      </w:r>
    </w:p>
    <w:p w14:paraId="4E95C677" w14:textId="269FBB16" w:rsidR="001B10EC" w:rsidRPr="00B605FA" w:rsidRDefault="001B10EC" w:rsidP="00E075C6">
      <w:pPr>
        <w:widowControl/>
        <w:autoSpaceDE/>
        <w:autoSpaceDN/>
        <w:spacing w:after="160" w:line="259" w:lineRule="auto"/>
        <w:ind w:left="0" w:right="0"/>
        <w:jc w:val="left"/>
      </w:pPr>
    </w:p>
    <w:sectPr w:rsidR="001B10EC" w:rsidRPr="00B605FA" w:rsidSect="00D90A31">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A739" w14:textId="77777777" w:rsidR="00FF152A" w:rsidRDefault="00FF152A" w:rsidP="00B17054">
      <w:pPr>
        <w:spacing w:after="0" w:line="240" w:lineRule="auto"/>
      </w:pPr>
      <w:r>
        <w:separator/>
      </w:r>
    </w:p>
  </w:endnote>
  <w:endnote w:type="continuationSeparator" w:id="0">
    <w:p w14:paraId="63DF8E29" w14:textId="77777777" w:rsidR="00FF152A" w:rsidRDefault="00FF152A"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SemiBold">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Montserrat Black">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BOLD">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361726"/>
      <w:docPartObj>
        <w:docPartGallery w:val="Page Numbers (Bottom of Page)"/>
        <w:docPartUnique/>
      </w:docPartObj>
    </w:sdtPr>
    <w:sdtEndPr>
      <w:rPr>
        <w:color w:val="003399" w:themeColor="accent1"/>
      </w:rPr>
    </w:sdtEndPr>
    <w:sdtContent>
      <w:p w14:paraId="5DE4BD51" w14:textId="77777777" w:rsidR="00940268" w:rsidRPr="00940268" w:rsidRDefault="00940268">
        <w:pPr>
          <w:pStyle w:val="Pieddepage"/>
          <w:jc w:val="right"/>
          <w:rPr>
            <w:color w:val="003399" w:themeColor="accent1"/>
          </w:rPr>
        </w:pPr>
        <w:r w:rsidRPr="00940268">
          <w:rPr>
            <w:noProof/>
            <w:color w:val="003399" w:themeColor="accent1"/>
          </w:rPr>
          <mc:AlternateContent>
            <mc:Choice Requires="wps">
              <w:drawing>
                <wp:anchor distT="0" distB="0" distL="0" distR="0" simplePos="0" relativeHeight="251686912" behindDoc="1" locked="0" layoutInCell="1" allowOverlap="1" wp14:anchorId="07FE9083" wp14:editId="4BFAAB95">
                  <wp:simplePos x="0" y="0"/>
                  <wp:positionH relativeFrom="margin">
                    <wp:align>left</wp:align>
                  </wp:positionH>
                  <wp:positionV relativeFrom="page">
                    <wp:posOffset>9976988</wp:posOffset>
                  </wp:positionV>
                  <wp:extent cx="4680000" cy="1270"/>
                  <wp:effectExtent l="0" t="0" r="0" b="0"/>
                  <wp:wrapNone/>
                  <wp:docPr id="100068735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0" cy="1270"/>
                          </a:xfrm>
                          <a:custGeom>
                            <a:avLst/>
                            <a:gdLst/>
                            <a:ahLst/>
                            <a:cxnLst/>
                            <a:rect l="l" t="t" r="r" b="b"/>
                            <a:pathLst>
                              <a:path w="4550410">
                                <a:moveTo>
                                  <a:pt x="4549800" y="0"/>
                                </a:moveTo>
                                <a:lnTo>
                                  <a:pt x="0" y="0"/>
                                </a:lnTo>
                              </a:path>
                            </a:pathLst>
                          </a:custGeom>
                          <a:ln w="12700">
                            <a:solidFill>
                              <a:srgbClr val="19489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5194" id="Graphic 9" o:spid="_x0000_s1026" style="position:absolute;margin-left:0;margin-top:785.6pt;width:368.5pt;height:.1pt;z-index:-25162956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455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" path="m4549800,l,e" filled="f" strokecolor="#194894" strokeweight="1pt">
                  <v:path arrowok="t"/>
                  <w10:wrap anchorx="margin" anchory="page"/>
                </v:shape>
              </w:pict>
            </mc:Fallback>
          </mc:AlternateContent>
        </w:r>
        <w:r w:rsidRPr="00940268">
          <w:rPr>
            <w:color w:val="003399" w:themeColor="accent1"/>
          </w:rPr>
          <w:fldChar w:fldCharType="begin"/>
        </w:r>
        <w:r w:rsidRPr="00940268">
          <w:rPr>
            <w:color w:val="003399" w:themeColor="accent1"/>
          </w:rPr>
          <w:instrText>PAGE   \* MERGEFORMAT</w:instrText>
        </w:r>
        <w:r w:rsidRPr="00940268">
          <w:rPr>
            <w:color w:val="003399" w:themeColor="accent1"/>
          </w:rPr>
          <w:fldChar w:fldCharType="separate"/>
        </w:r>
        <w:r w:rsidRPr="00940268">
          <w:rPr>
            <w:color w:val="003399" w:themeColor="accent1"/>
            <w:lang w:val="nl-NL"/>
          </w:rPr>
          <w:t>2</w:t>
        </w:r>
        <w:r w:rsidRPr="00940268">
          <w:rPr>
            <w:color w:val="003399" w:themeColor="accent1"/>
          </w:rPr>
          <w:fldChar w:fldCharType="end"/>
        </w:r>
      </w:p>
    </w:sdtContent>
  </w:sdt>
  <w:p w14:paraId="2B3FB733" w14:textId="77777777" w:rsidR="00940268" w:rsidRDefault="00940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899C" w14:textId="77777777" w:rsidR="009F3C52" w:rsidRDefault="00940268" w:rsidP="00940268">
    <w:pPr>
      <w:pStyle w:val="Pieddepage"/>
      <w:ind w:left="0"/>
    </w:pPr>
    <w:r>
      <w:rPr>
        <w:noProof/>
      </w:rPr>
      <w:drawing>
        <wp:anchor distT="0" distB="0" distL="0" distR="0" simplePos="0" relativeHeight="251680768" behindDoc="0" locked="0" layoutInCell="1" allowOverlap="1" wp14:anchorId="62EE0CFD" wp14:editId="61752B83">
          <wp:simplePos x="0" y="0"/>
          <wp:positionH relativeFrom="page">
            <wp:align>left</wp:align>
          </wp:positionH>
          <wp:positionV relativeFrom="page">
            <wp:align>bottom</wp:align>
          </wp:positionV>
          <wp:extent cx="1829739" cy="181251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829739" cy="181251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937F" w14:textId="77777777" w:rsidR="00940268" w:rsidRDefault="00940268" w:rsidP="00940268">
    <w:pPr>
      <w:pStyle w:val="Pieddepage"/>
      <w:ind w:left="0"/>
    </w:pPr>
    <w:r>
      <w:rPr>
        <w:noProof/>
      </w:rPr>
      <w:drawing>
        <wp:anchor distT="0" distB="0" distL="0" distR="0" simplePos="0" relativeHeight="251682816" behindDoc="0" locked="0" layoutInCell="1" allowOverlap="1" wp14:anchorId="6F520A2F" wp14:editId="395D8F62">
          <wp:simplePos x="0" y="0"/>
          <wp:positionH relativeFrom="page">
            <wp:align>left</wp:align>
          </wp:positionH>
          <wp:positionV relativeFrom="page">
            <wp:align>bottom</wp:align>
          </wp:positionV>
          <wp:extent cx="1829739" cy="1812518"/>
          <wp:effectExtent l="0" t="0" r="0" b="0"/>
          <wp:wrapNone/>
          <wp:docPr id="1252815640" name="Afbeelding 1252815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829739" cy="1812518"/>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21335"/>
      <w:docPartObj>
        <w:docPartGallery w:val="Page Numbers (Bottom of Page)"/>
        <w:docPartUnique/>
      </w:docPartObj>
    </w:sdtPr>
    <w:sdtEndPr>
      <w:rPr>
        <w:color w:val="003399" w:themeColor="accent1"/>
      </w:rPr>
    </w:sdtEndPr>
    <w:sdtContent>
      <w:p w14:paraId="135FDAC2" w14:textId="77777777" w:rsidR="00940268" w:rsidRPr="00940268" w:rsidRDefault="00940268">
        <w:pPr>
          <w:pStyle w:val="Pieddepage"/>
          <w:jc w:val="right"/>
          <w:rPr>
            <w:color w:val="003399" w:themeColor="accent1"/>
          </w:rPr>
        </w:pPr>
        <w:r w:rsidRPr="00940268">
          <w:rPr>
            <w:noProof/>
            <w:color w:val="003399" w:themeColor="accent1"/>
          </w:rPr>
          <mc:AlternateContent>
            <mc:Choice Requires="wps">
              <w:drawing>
                <wp:anchor distT="0" distB="0" distL="0" distR="0" simplePos="0" relativeHeight="251684864" behindDoc="1" locked="0" layoutInCell="1" allowOverlap="1" wp14:anchorId="55526211" wp14:editId="5488FA3F">
                  <wp:simplePos x="0" y="0"/>
                  <wp:positionH relativeFrom="margin">
                    <wp:align>left</wp:align>
                  </wp:positionH>
                  <wp:positionV relativeFrom="page">
                    <wp:posOffset>9986645</wp:posOffset>
                  </wp:positionV>
                  <wp:extent cx="46800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0" cy="1270"/>
                          </a:xfrm>
                          <a:custGeom>
                            <a:avLst/>
                            <a:gdLst/>
                            <a:ahLst/>
                            <a:cxnLst/>
                            <a:rect l="l" t="t" r="r" b="b"/>
                            <a:pathLst>
                              <a:path w="4550410">
                                <a:moveTo>
                                  <a:pt x="4549800" y="0"/>
                                </a:moveTo>
                                <a:lnTo>
                                  <a:pt x="0" y="0"/>
                                </a:lnTo>
                              </a:path>
                            </a:pathLst>
                          </a:custGeom>
                          <a:ln w="12700">
                            <a:solidFill>
                              <a:srgbClr val="19489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A7488" id="Graphic 9" o:spid="_x0000_s1026" style="position:absolute;margin-left:0;margin-top:786.35pt;width:368.5pt;height:.1pt;z-index:-25163161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455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" path="m4549800,l,e" filled="f" strokecolor="#194894" strokeweight="1pt">
                  <v:path arrowok="t"/>
                  <w10:wrap anchorx="margin" anchory="page"/>
                </v:shape>
              </w:pict>
            </mc:Fallback>
          </mc:AlternateContent>
        </w:r>
        <w:r w:rsidRPr="00940268">
          <w:rPr>
            <w:color w:val="003399" w:themeColor="accent1"/>
          </w:rPr>
          <w:fldChar w:fldCharType="begin"/>
        </w:r>
        <w:r w:rsidRPr="00940268">
          <w:rPr>
            <w:color w:val="003399" w:themeColor="accent1"/>
          </w:rPr>
          <w:instrText>PAGE   \* MERGEFORMAT</w:instrText>
        </w:r>
        <w:r w:rsidRPr="00940268">
          <w:rPr>
            <w:color w:val="003399" w:themeColor="accent1"/>
          </w:rPr>
          <w:fldChar w:fldCharType="separate"/>
        </w:r>
        <w:r w:rsidRPr="00940268">
          <w:rPr>
            <w:color w:val="003399" w:themeColor="accent1"/>
            <w:lang w:val="nl-NL"/>
          </w:rPr>
          <w:t>2</w:t>
        </w:r>
        <w:r w:rsidRPr="00940268">
          <w:rPr>
            <w:color w:val="003399" w:themeColor="accent1"/>
          </w:rPr>
          <w:fldChar w:fldCharType="end"/>
        </w:r>
      </w:p>
    </w:sdtContent>
  </w:sdt>
  <w:p w14:paraId="5F57F0FB" w14:textId="77777777" w:rsidR="00940268" w:rsidRDefault="00940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8C9C" w14:textId="77777777" w:rsidR="00FF152A" w:rsidRDefault="00FF152A" w:rsidP="00B17054">
      <w:pPr>
        <w:spacing w:after="0" w:line="240" w:lineRule="auto"/>
      </w:pPr>
      <w:r>
        <w:separator/>
      </w:r>
    </w:p>
  </w:footnote>
  <w:footnote w:type="continuationSeparator" w:id="0">
    <w:p w14:paraId="5F492DD7" w14:textId="77777777" w:rsidR="00FF152A" w:rsidRDefault="00FF152A" w:rsidP="00B17054">
      <w:pPr>
        <w:spacing w:after="0" w:line="240" w:lineRule="auto"/>
      </w:pPr>
      <w:r>
        <w:continuationSeparator/>
      </w:r>
    </w:p>
  </w:footnote>
  <w:footnote w:id="1">
    <w:p w14:paraId="51537637" w14:textId="0FB0D7C3" w:rsidR="00513CB8" w:rsidRPr="00513CB8" w:rsidRDefault="00513CB8" w:rsidP="00CB7642">
      <w:pPr>
        <w:spacing w:after="0" w:line="240" w:lineRule="auto"/>
        <w:rPr>
          <w:rFonts w:asciiTheme="minorHAnsi" w:hAnsiTheme="minorHAnsi" w:cstheme="minorHAnsi"/>
          <w:sz w:val="20"/>
          <w:szCs w:val="20"/>
          <w:lang w:val="nl-NL"/>
        </w:rPr>
      </w:pPr>
      <w:r>
        <w:rPr>
          <w:rStyle w:val="Appelnotedebasdep"/>
        </w:rPr>
        <w:footnoteRef/>
      </w:r>
      <w:r>
        <w:t xml:space="preserve"> </w:t>
      </w:r>
      <w:r w:rsidRPr="00CB7642">
        <w:rPr>
          <w:rFonts w:cstheme="minorHAnsi"/>
          <w:sz w:val="20"/>
          <w:szCs w:val="20"/>
          <w:lang w:val="nl-NL"/>
        </w:rPr>
        <w:t xml:space="preserve">Art.1 - </w:t>
      </w:r>
      <w:hyperlink r:id="rId1" w:history="1">
        <w:r w:rsidRPr="00CB7642">
          <w:rPr>
            <w:rStyle w:val="Lienhypertexte"/>
            <w:rFonts w:cstheme="minorHAnsi"/>
            <w:sz w:val="20"/>
            <w:szCs w:val="20"/>
            <w:lang w:val="nl-NL"/>
          </w:rPr>
          <w:t>Koninklijk Besluit tot toekenning van een installatiepremie door het openbaar centrum voor 1 - maatschappelijk welzijn aan bepaalde personen die hun hoedanigheid van dakloze verliezen</w:t>
        </w:r>
      </w:hyperlink>
      <w:r w:rsidRPr="00CB7642">
        <w:rPr>
          <w:rFonts w:cstheme="minorHAnsi"/>
          <w:sz w:val="20"/>
          <w:szCs w:val="20"/>
          <w:lang w:val="nl-NL"/>
        </w:rPr>
        <w:t xml:space="preserve">. </w:t>
      </w:r>
      <w:r w:rsidRPr="00CB7642">
        <w:rPr>
          <w:rFonts w:cstheme="minorHAnsi"/>
          <w:color w:val="374151"/>
          <w:sz w:val="20"/>
          <w:szCs w:val="20"/>
          <w:shd w:val="clear" w:color="auto" w:fill="FFFFFF"/>
          <w:lang w:val="nl-NL"/>
        </w:rPr>
        <w:t>Zie ook artikel 3 van de samenwerkingsovereenkomst betreffende dakloosheid en thuisloosheid (</w:t>
      </w:r>
      <w:hyperlink r:id="rId2" w:history="1">
        <w:r w:rsidRPr="00CB7642">
          <w:rPr>
            <w:rStyle w:val="Lienhypertexte"/>
            <w:rFonts w:cstheme="minorHAnsi"/>
            <w:sz w:val="20"/>
            <w:szCs w:val="20"/>
            <w:shd w:val="clear" w:color="auto" w:fill="FFFFFF"/>
            <w:lang w:val="nl-NL"/>
          </w:rPr>
          <w:t>www.mi-is.be/nl/samenwerkingsakkoord</w:t>
        </w:r>
      </w:hyperlink>
      <w:r w:rsidRPr="00CB7642">
        <w:rPr>
          <w:rFonts w:cstheme="minorHAnsi"/>
          <w:color w:val="374151"/>
          <w:sz w:val="20"/>
          <w:szCs w:val="20"/>
          <w:shd w:val="clear" w:color="auto" w:fill="FFFFFF"/>
          <w:lang w:val="nl-NL"/>
        </w:rPr>
        <w:t>).</w:t>
      </w:r>
    </w:p>
  </w:footnote>
  <w:footnote w:id="2">
    <w:p w14:paraId="50C3837E" w14:textId="7291F97C" w:rsidR="0067461C" w:rsidRPr="0067461C" w:rsidRDefault="0067461C">
      <w:pPr>
        <w:pStyle w:val="Notedebasdepage"/>
      </w:pPr>
      <w:r>
        <w:rPr>
          <w:rStyle w:val="Appelnotedebasdep"/>
        </w:rPr>
        <w:footnoteRef/>
      </w:r>
      <w:r>
        <w:t xml:space="preserve"> </w:t>
      </w:r>
      <w:r>
        <w:t xml:space="preserve">Toegang tot de verklaring: </w:t>
      </w:r>
      <w:hyperlink r:id="rId3" w:tgtFrame="_blank" w:history="1">
        <w:r w:rsidRPr="00E27B0C">
          <w:rPr>
            <w:rStyle w:val="Lienhypertexte"/>
            <w:color w:val="2A5BD7"/>
          </w:rPr>
          <w:t>bit.ly/47Y41Lg</w:t>
        </w:r>
      </w:hyperlink>
    </w:p>
  </w:footnote>
  <w:footnote w:id="3">
    <w:p w14:paraId="14110A7A" w14:textId="7731FFF0" w:rsidR="005029EE" w:rsidRPr="005029EE" w:rsidRDefault="005029EE">
      <w:pPr>
        <w:pStyle w:val="Notedebasdepage"/>
      </w:pPr>
      <w:r>
        <w:rPr>
          <w:rStyle w:val="Appelnotedebasdep"/>
        </w:rPr>
        <w:footnoteRef/>
      </w:r>
      <w:r>
        <w:t xml:space="preserve"> </w:t>
      </w:r>
      <w:r>
        <w:t xml:space="preserve">Meer informatie op : </w:t>
      </w:r>
      <w:hyperlink r:id="rId4" w:history="1">
        <w:r>
          <w:rPr>
            <w:rStyle w:val="Lienhypertexte"/>
          </w:rPr>
          <w:t>Naar nul dakloosheid : nog maar 6 jaar om te slagen | POD Maatschappelijke Integratie (mi-is.be)</w:t>
        </w:r>
      </w:hyperlink>
    </w:p>
  </w:footnote>
  <w:footnote w:id="4">
    <w:p w14:paraId="654DAF17" w14:textId="3A42A6A9" w:rsidR="0019519A" w:rsidRPr="00930BB8" w:rsidRDefault="0019519A">
      <w:pPr>
        <w:pStyle w:val="Notedebasdepage"/>
        <w:rPr>
          <w:color w:val="auto"/>
        </w:rPr>
      </w:pPr>
      <w:r>
        <w:rPr>
          <w:rStyle w:val="Appelnotedebasdep"/>
        </w:rPr>
        <w:footnoteRef/>
      </w:r>
      <w:r>
        <w:t xml:space="preserve"> </w:t>
      </w:r>
      <w:r w:rsidRPr="00930BB8">
        <w:rPr>
          <w:rFonts w:cs="Segoe UI"/>
          <w:color w:val="auto"/>
          <w:shd w:val="clear" w:color="auto" w:fill="FFFFFF"/>
        </w:rPr>
        <w:t xml:space="preserve">De </w:t>
      </w:r>
      <w:r w:rsidRPr="00930BB8">
        <w:rPr>
          <w:rFonts w:cs="Segoe UI"/>
          <w:color w:val="auto"/>
          <w:shd w:val="clear" w:color="auto" w:fill="FFFFFF"/>
        </w:rPr>
        <w:t>maatregel 'Housing First - huisvestingsoplossing voor jongeren in grote steden' is een maatregel die de Belgische federale regering heeft genomen in het kader van haar Herstelplan. Hiermee wil de regering tegemoetkomen aan de dringende behoefte aan beschikbare huisvesting voor dakloze jongeren. Er is een bedrag van 10 miljoen euro toegewezen om deze maatregel uit te voeren.</w:t>
      </w:r>
    </w:p>
  </w:footnote>
  <w:footnote w:id="5">
    <w:p w14:paraId="7A11B98F" w14:textId="31C6C9AB" w:rsidR="00625B99" w:rsidRPr="00625B99" w:rsidRDefault="00625B99">
      <w:pPr>
        <w:pStyle w:val="Notedebasdepage"/>
      </w:pPr>
      <w:r w:rsidRPr="00930BB8">
        <w:rPr>
          <w:rStyle w:val="Appelnotedebasdep"/>
          <w:color w:val="auto"/>
        </w:rPr>
        <w:footnoteRef/>
      </w:r>
      <w:r w:rsidRPr="00930BB8">
        <w:rPr>
          <w:color w:val="auto"/>
        </w:rPr>
        <w:t xml:space="preserve"> </w:t>
      </w:r>
      <w:r w:rsidR="00930BB8" w:rsidRPr="00930BB8">
        <w:rPr>
          <w:rFonts w:cs="Segoe UI"/>
          <w:color w:val="auto"/>
          <w:shd w:val="clear" w:color="auto" w:fill="FFFFFF"/>
        </w:rPr>
        <w:t xml:space="preserve">Dit </w:t>
      </w:r>
      <w:r w:rsidR="00930BB8" w:rsidRPr="00930BB8">
        <w:rPr>
          <w:rFonts w:cs="Segoe UI"/>
          <w:color w:val="auto"/>
          <w:shd w:val="clear" w:color="auto" w:fill="FFFFFF"/>
        </w:rPr>
        <w:t>projectvoorstel is beperkt tot een groep van 25 OCMW's die hiervoor zijn gecontacteerd.</w:t>
      </w:r>
    </w:p>
  </w:footnote>
  <w:footnote w:id="6">
    <w:p w14:paraId="3AB54208" w14:textId="4A328FFC" w:rsidR="000A132D" w:rsidRPr="000A132D" w:rsidRDefault="000A132D">
      <w:pPr>
        <w:pStyle w:val="Notedebasdepage"/>
      </w:pPr>
      <w:r>
        <w:rPr>
          <w:rStyle w:val="Appelnotedebasdep"/>
        </w:rPr>
        <w:footnoteRef/>
      </w:r>
      <w:r>
        <w:t xml:space="preserve"> </w:t>
      </w:r>
      <w:r w:rsidRPr="006111B1">
        <w:rPr>
          <w:rFonts w:cs="Segoe UI"/>
          <w:color w:val="374151"/>
          <w:shd w:val="clear" w:color="auto" w:fill="FFFFFF"/>
        </w:rPr>
        <w:t xml:space="preserve">Om </w:t>
      </w:r>
      <w:r w:rsidRPr="006111B1">
        <w:rPr>
          <w:rFonts w:cs="Segoe UI"/>
          <w:color w:val="374151"/>
          <w:shd w:val="clear" w:color="auto" w:fill="FFFFFF"/>
        </w:rPr>
        <w:t xml:space="preserve">meer te weten te komen over de Europese typologie van huisgerelateerde uitsluiting: </w:t>
      </w:r>
      <w:hyperlink r:id="rId5" w:history="1">
        <w:r w:rsidR="006111B1" w:rsidRPr="006111B1">
          <w:rPr>
            <w:rStyle w:val="Lienhypertexte"/>
          </w:rPr>
          <w:t>nl___1313787036796784442.pdf (feantsa.org)</w:t>
        </w:r>
      </w:hyperlink>
    </w:p>
  </w:footnote>
  <w:footnote w:id="7">
    <w:p w14:paraId="3C2724CA" w14:textId="11A674D4" w:rsidR="008F6E18" w:rsidRPr="004B0C15" w:rsidRDefault="008F6E18">
      <w:pPr>
        <w:pStyle w:val="Notedebasdepage"/>
      </w:pPr>
      <w:r>
        <w:rPr>
          <w:rStyle w:val="Appelnotedebasdep"/>
        </w:rPr>
        <w:footnoteRef/>
      </w:r>
      <w:hyperlink r:id="rId6" w:history="1">
        <w:r w:rsidRPr="0025575B">
          <w:rPr>
            <w:rStyle w:val="Lienhypertexte"/>
          </w:rPr>
          <w:t>https://www.iweps.be/indicateur-statistique/hebergement-durgence-caracteristiques-beneficiaires</w:t>
        </w:r>
      </w:hyperlink>
    </w:p>
  </w:footnote>
  <w:footnote w:id="8">
    <w:p w14:paraId="27995B11" w14:textId="41926A9C" w:rsidR="00C14C6B" w:rsidRPr="00301B08" w:rsidRDefault="00815357">
      <w:pPr>
        <w:pStyle w:val="Notedebasdepage"/>
      </w:pPr>
      <w:r>
        <w:rPr>
          <w:rStyle w:val="Appelnotedebasdep"/>
        </w:rPr>
        <w:footnoteRef/>
      </w:r>
      <w:r>
        <w:t xml:space="preserve"> </w:t>
      </w:r>
      <w:r w:rsidR="00C14C6B">
        <w:t xml:space="preserve"> </w:t>
      </w:r>
      <w:hyperlink r:id="rId7" w:history="1">
        <w:r w:rsidR="00C14C6B" w:rsidRPr="0025575B">
          <w:rPr>
            <w:rStyle w:val="Lienhypertexte"/>
          </w:rPr>
          <w:t>https://brusshelp.org/images/Rapport_denombrement_2022_FR.pdf</w:t>
        </w:r>
      </w:hyperlink>
      <w:r w:rsidR="00C14C6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78F" w14:textId="77777777" w:rsidR="00B605FA" w:rsidRDefault="00B605FA">
    <w:pPr>
      <w:pStyle w:val="En-tte"/>
    </w:pPr>
    <w:r>
      <w:rPr>
        <w:noProof/>
      </w:rPr>
      <w:drawing>
        <wp:anchor distT="0" distB="0" distL="114300" distR="114300" simplePos="0" relativeHeight="251676672" behindDoc="0" locked="0" layoutInCell="1" allowOverlap="1" wp14:anchorId="6A956398" wp14:editId="001AB0B7">
          <wp:simplePos x="0" y="0"/>
          <wp:positionH relativeFrom="margin">
            <wp:align>left</wp:align>
          </wp:positionH>
          <wp:positionV relativeFrom="page">
            <wp:posOffset>421785</wp:posOffset>
          </wp:positionV>
          <wp:extent cx="719455" cy="1094740"/>
          <wp:effectExtent l="0" t="0" r="4445" b="0"/>
          <wp:wrapNone/>
          <wp:docPr id="1742225064" name="Afbeelding 1742225064"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0415" name="Afbeelding 2" descr="Afbeelding met tekst, Graphics, Lettertyp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1094740"/>
                  </a:xfrm>
                  <a:prstGeom prst="rect">
                    <a:avLst/>
                  </a:prstGeom>
                  <a:noFill/>
                  <a:ln>
                    <a:noFill/>
                  </a:ln>
                </pic:spPr>
              </pic:pic>
            </a:graphicData>
          </a:graphic>
        </wp:anchor>
      </w:drawing>
    </w:r>
    <w:r>
      <w:rPr>
        <w:noProof/>
      </w:rPr>
      <w:drawing>
        <wp:anchor distT="0" distB="0" distL="0" distR="0" simplePos="0" relativeHeight="251675648" behindDoc="0" locked="0" layoutInCell="1" allowOverlap="1" wp14:anchorId="1AF9FE93" wp14:editId="03A819AF">
          <wp:simplePos x="0" y="0"/>
          <wp:positionH relativeFrom="page">
            <wp:align>right</wp:align>
          </wp:positionH>
          <wp:positionV relativeFrom="page">
            <wp:align>top</wp:align>
          </wp:positionV>
          <wp:extent cx="1818004" cy="1812528"/>
          <wp:effectExtent l="0" t="0" r="0" b="0"/>
          <wp:wrapNone/>
          <wp:docPr id="709668341" name="Afbeelding 709668341" descr="Afbeelding met schermopname, Graphics, cirkel,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schermopname, Graphics, cirkel, ontwerp&#10;&#10;Automatisch gegenereerde beschrijving"/>
                  <pic:cNvPicPr/>
                </pic:nvPicPr>
                <pic:blipFill>
                  <a:blip r:embed="rId2" cstate="print"/>
                  <a:stretch>
                    <a:fillRect/>
                  </a:stretch>
                </pic:blipFill>
                <pic:spPr>
                  <a:xfrm>
                    <a:off x="0" y="0"/>
                    <a:ext cx="1818004" cy="18125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7CB" w14:textId="77777777" w:rsidR="00940268" w:rsidRDefault="00940268">
    <w:pPr>
      <w:pStyle w:val="En-tte"/>
    </w:pPr>
    <w:r>
      <w:rPr>
        <w:noProof/>
      </w:rPr>
      <w:drawing>
        <wp:anchor distT="0" distB="0" distL="0" distR="0" simplePos="0" relativeHeight="251678720" behindDoc="0" locked="0" layoutInCell="1" allowOverlap="1" wp14:anchorId="6713261E" wp14:editId="64AA2B75">
          <wp:simplePos x="0" y="0"/>
          <wp:positionH relativeFrom="page">
            <wp:align>right</wp:align>
          </wp:positionH>
          <wp:positionV relativeFrom="page">
            <wp:align>top</wp:align>
          </wp:positionV>
          <wp:extent cx="1818004" cy="1812528"/>
          <wp:effectExtent l="0" t="0" r="0" b="0"/>
          <wp:wrapNone/>
          <wp:docPr id="1961969905" name="Afbeelding 1961969905" descr="Afbeelding met schermopname, Graphics, cirkel,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schermopname, Graphics, cirkel, ontwerp&#10;&#10;Automatisch gegenereerde beschrijving"/>
                  <pic:cNvPicPr/>
                </pic:nvPicPr>
                <pic:blipFill>
                  <a:blip r:embed="rId1" cstate="print"/>
                  <a:stretch>
                    <a:fillRect/>
                  </a:stretch>
                </pic:blipFill>
                <pic:spPr>
                  <a:xfrm>
                    <a:off x="0" y="0"/>
                    <a:ext cx="1818004" cy="18125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9C1D" w14:textId="77777777" w:rsidR="00B605FA" w:rsidRDefault="00B605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59F"/>
    <w:multiLevelType w:val="hybridMultilevel"/>
    <w:tmpl w:val="9378FBE4"/>
    <w:lvl w:ilvl="0" w:tplc="0E02C46E">
      <w:start w:val="1"/>
      <w:numFmt w:val="bullet"/>
      <w:lvlText w:val=""/>
      <w:lvlJc w:val="left"/>
      <w:pPr>
        <w:ind w:left="1213" w:hanging="360"/>
      </w:pPr>
      <w:rPr>
        <w:rFonts w:ascii="Symbol" w:hAnsi="Symbol" w:hint="default"/>
        <w:color w:val="002060"/>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 w15:restartNumberingAfterBreak="0">
    <w:nsid w:val="0983110A"/>
    <w:multiLevelType w:val="hybridMultilevel"/>
    <w:tmpl w:val="17404AFA"/>
    <w:lvl w:ilvl="0" w:tplc="0E02C46E">
      <w:start w:val="1"/>
      <w:numFmt w:val="bullet"/>
      <w:lvlText w:val=""/>
      <w:lvlJc w:val="left"/>
      <w:pPr>
        <w:ind w:left="1213" w:hanging="360"/>
      </w:pPr>
      <w:rPr>
        <w:rFonts w:ascii="Symbol" w:hAnsi="Symbol" w:hint="default"/>
        <w:color w:val="002060"/>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2" w15:restartNumberingAfterBreak="0">
    <w:nsid w:val="0D425744"/>
    <w:multiLevelType w:val="hybridMultilevel"/>
    <w:tmpl w:val="0526BE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7A003AC"/>
    <w:multiLevelType w:val="hybridMultilevel"/>
    <w:tmpl w:val="FD042A6C"/>
    <w:lvl w:ilvl="0" w:tplc="080C000F">
      <w:start w:val="1"/>
      <w:numFmt w:val="decimal"/>
      <w:lvlText w:val="%1."/>
      <w:lvlJc w:val="left"/>
      <w:pPr>
        <w:ind w:left="1573" w:hanging="360"/>
      </w:pPr>
      <w:rPr>
        <w:rFonts w:hint="default"/>
      </w:rPr>
    </w:lvl>
    <w:lvl w:ilvl="1" w:tplc="FFFFFFFF" w:tentative="1">
      <w:start w:val="1"/>
      <w:numFmt w:val="bullet"/>
      <w:lvlText w:val="o"/>
      <w:lvlJc w:val="left"/>
      <w:pPr>
        <w:ind w:left="2293" w:hanging="360"/>
      </w:pPr>
      <w:rPr>
        <w:rFonts w:ascii="Courier New" w:hAnsi="Courier New" w:cs="Courier New" w:hint="default"/>
      </w:rPr>
    </w:lvl>
    <w:lvl w:ilvl="2" w:tplc="FFFFFFFF" w:tentative="1">
      <w:start w:val="1"/>
      <w:numFmt w:val="bullet"/>
      <w:lvlText w:val=""/>
      <w:lvlJc w:val="left"/>
      <w:pPr>
        <w:ind w:left="3013" w:hanging="360"/>
      </w:pPr>
      <w:rPr>
        <w:rFonts w:ascii="Wingdings" w:hAnsi="Wingdings" w:hint="default"/>
      </w:rPr>
    </w:lvl>
    <w:lvl w:ilvl="3" w:tplc="FFFFFFFF" w:tentative="1">
      <w:start w:val="1"/>
      <w:numFmt w:val="bullet"/>
      <w:lvlText w:val=""/>
      <w:lvlJc w:val="left"/>
      <w:pPr>
        <w:ind w:left="3733" w:hanging="360"/>
      </w:pPr>
      <w:rPr>
        <w:rFonts w:ascii="Symbol" w:hAnsi="Symbol" w:hint="default"/>
      </w:rPr>
    </w:lvl>
    <w:lvl w:ilvl="4" w:tplc="FFFFFFFF" w:tentative="1">
      <w:start w:val="1"/>
      <w:numFmt w:val="bullet"/>
      <w:lvlText w:val="o"/>
      <w:lvlJc w:val="left"/>
      <w:pPr>
        <w:ind w:left="4453" w:hanging="360"/>
      </w:pPr>
      <w:rPr>
        <w:rFonts w:ascii="Courier New" w:hAnsi="Courier New" w:cs="Courier New" w:hint="default"/>
      </w:rPr>
    </w:lvl>
    <w:lvl w:ilvl="5" w:tplc="FFFFFFFF" w:tentative="1">
      <w:start w:val="1"/>
      <w:numFmt w:val="bullet"/>
      <w:lvlText w:val=""/>
      <w:lvlJc w:val="left"/>
      <w:pPr>
        <w:ind w:left="5173" w:hanging="360"/>
      </w:pPr>
      <w:rPr>
        <w:rFonts w:ascii="Wingdings" w:hAnsi="Wingdings" w:hint="default"/>
      </w:rPr>
    </w:lvl>
    <w:lvl w:ilvl="6" w:tplc="FFFFFFFF" w:tentative="1">
      <w:start w:val="1"/>
      <w:numFmt w:val="bullet"/>
      <w:lvlText w:val=""/>
      <w:lvlJc w:val="left"/>
      <w:pPr>
        <w:ind w:left="5893" w:hanging="360"/>
      </w:pPr>
      <w:rPr>
        <w:rFonts w:ascii="Symbol" w:hAnsi="Symbol" w:hint="default"/>
      </w:rPr>
    </w:lvl>
    <w:lvl w:ilvl="7" w:tplc="FFFFFFFF" w:tentative="1">
      <w:start w:val="1"/>
      <w:numFmt w:val="bullet"/>
      <w:lvlText w:val="o"/>
      <w:lvlJc w:val="left"/>
      <w:pPr>
        <w:ind w:left="6613" w:hanging="360"/>
      </w:pPr>
      <w:rPr>
        <w:rFonts w:ascii="Courier New" w:hAnsi="Courier New" w:cs="Courier New" w:hint="default"/>
      </w:rPr>
    </w:lvl>
    <w:lvl w:ilvl="8" w:tplc="FFFFFFFF" w:tentative="1">
      <w:start w:val="1"/>
      <w:numFmt w:val="bullet"/>
      <w:lvlText w:val=""/>
      <w:lvlJc w:val="left"/>
      <w:pPr>
        <w:ind w:left="7333" w:hanging="360"/>
      </w:pPr>
      <w:rPr>
        <w:rFonts w:ascii="Wingdings" w:hAnsi="Wingdings" w:hint="default"/>
      </w:rPr>
    </w:lvl>
  </w:abstractNum>
  <w:abstractNum w:abstractNumId="4" w15:restartNumberingAfterBreak="0">
    <w:nsid w:val="1A4B5A1F"/>
    <w:multiLevelType w:val="hybridMultilevel"/>
    <w:tmpl w:val="398C355C"/>
    <w:lvl w:ilvl="0" w:tplc="E5905D50">
      <w:numFmt w:val="bullet"/>
      <w:lvlText w:val="-"/>
      <w:lvlJc w:val="left"/>
      <w:pPr>
        <w:ind w:left="853" w:hanging="360"/>
      </w:pPr>
      <w:rPr>
        <w:rFonts w:ascii="Raleway SemiBold" w:eastAsia="Raleway Light" w:hAnsi="Raleway SemiBold" w:cs="Raleway Light"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5" w15:restartNumberingAfterBreak="0">
    <w:nsid w:val="1A542C6A"/>
    <w:multiLevelType w:val="hybridMultilevel"/>
    <w:tmpl w:val="9D205846"/>
    <w:lvl w:ilvl="0" w:tplc="7D105C20">
      <w:numFmt w:val="bullet"/>
      <w:lvlText w:val="-"/>
      <w:lvlJc w:val="left"/>
      <w:pPr>
        <w:ind w:left="853" w:hanging="360"/>
      </w:pPr>
      <w:rPr>
        <w:rFonts w:ascii="Montserrat Black" w:eastAsiaTheme="majorEastAsia" w:hAnsi="Montserrat Black" w:cstheme="majorBidi"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6" w15:restartNumberingAfterBreak="0">
    <w:nsid w:val="1B275239"/>
    <w:multiLevelType w:val="hybridMultilevel"/>
    <w:tmpl w:val="4D424BF2"/>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7" w15:restartNumberingAfterBreak="0">
    <w:nsid w:val="1DA33D8F"/>
    <w:multiLevelType w:val="hybridMultilevel"/>
    <w:tmpl w:val="A7980108"/>
    <w:lvl w:ilvl="0" w:tplc="080C0001">
      <w:start w:val="1"/>
      <w:numFmt w:val="bullet"/>
      <w:lvlText w:val=""/>
      <w:lvlJc w:val="left"/>
      <w:pPr>
        <w:ind w:left="1573" w:hanging="360"/>
      </w:pPr>
      <w:rPr>
        <w:rFonts w:ascii="Symbol" w:hAnsi="Symbol" w:hint="default"/>
      </w:rPr>
    </w:lvl>
    <w:lvl w:ilvl="1" w:tplc="080C0003" w:tentative="1">
      <w:start w:val="1"/>
      <w:numFmt w:val="bullet"/>
      <w:lvlText w:val="o"/>
      <w:lvlJc w:val="left"/>
      <w:pPr>
        <w:ind w:left="2293" w:hanging="360"/>
      </w:pPr>
      <w:rPr>
        <w:rFonts w:ascii="Courier New" w:hAnsi="Courier New" w:cs="Courier New" w:hint="default"/>
      </w:rPr>
    </w:lvl>
    <w:lvl w:ilvl="2" w:tplc="080C0005" w:tentative="1">
      <w:start w:val="1"/>
      <w:numFmt w:val="bullet"/>
      <w:lvlText w:val=""/>
      <w:lvlJc w:val="left"/>
      <w:pPr>
        <w:ind w:left="3013" w:hanging="360"/>
      </w:pPr>
      <w:rPr>
        <w:rFonts w:ascii="Wingdings" w:hAnsi="Wingdings" w:hint="default"/>
      </w:rPr>
    </w:lvl>
    <w:lvl w:ilvl="3" w:tplc="080C0001" w:tentative="1">
      <w:start w:val="1"/>
      <w:numFmt w:val="bullet"/>
      <w:lvlText w:val=""/>
      <w:lvlJc w:val="left"/>
      <w:pPr>
        <w:ind w:left="3733" w:hanging="360"/>
      </w:pPr>
      <w:rPr>
        <w:rFonts w:ascii="Symbol" w:hAnsi="Symbol" w:hint="default"/>
      </w:rPr>
    </w:lvl>
    <w:lvl w:ilvl="4" w:tplc="080C0003" w:tentative="1">
      <w:start w:val="1"/>
      <w:numFmt w:val="bullet"/>
      <w:lvlText w:val="o"/>
      <w:lvlJc w:val="left"/>
      <w:pPr>
        <w:ind w:left="4453" w:hanging="360"/>
      </w:pPr>
      <w:rPr>
        <w:rFonts w:ascii="Courier New" w:hAnsi="Courier New" w:cs="Courier New" w:hint="default"/>
      </w:rPr>
    </w:lvl>
    <w:lvl w:ilvl="5" w:tplc="080C0005" w:tentative="1">
      <w:start w:val="1"/>
      <w:numFmt w:val="bullet"/>
      <w:lvlText w:val=""/>
      <w:lvlJc w:val="left"/>
      <w:pPr>
        <w:ind w:left="5173" w:hanging="360"/>
      </w:pPr>
      <w:rPr>
        <w:rFonts w:ascii="Wingdings" w:hAnsi="Wingdings" w:hint="default"/>
      </w:rPr>
    </w:lvl>
    <w:lvl w:ilvl="6" w:tplc="080C0001" w:tentative="1">
      <w:start w:val="1"/>
      <w:numFmt w:val="bullet"/>
      <w:lvlText w:val=""/>
      <w:lvlJc w:val="left"/>
      <w:pPr>
        <w:ind w:left="5893" w:hanging="360"/>
      </w:pPr>
      <w:rPr>
        <w:rFonts w:ascii="Symbol" w:hAnsi="Symbol" w:hint="default"/>
      </w:rPr>
    </w:lvl>
    <w:lvl w:ilvl="7" w:tplc="080C0003" w:tentative="1">
      <w:start w:val="1"/>
      <w:numFmt w:val="bullet"/>
      <w:lvlText w:val="o"/>
      <w:lvlJc w:val="left"/>
      <w:pPr>
        <w:ind w:left="6613" w:hanging="360"/>
      </w:pPr>
      <w:rPr>
        <w:rFonts w:ascii="Courier New" w:hAnsi="Courier New" w:cs="Courier New" w:hint="default"/>
      </w:rPr>
    </w:lvl>
    <w:lvl w:ilvl="8" w:tplc="080C0005" w:tentative="1">
      <w:start w:val="1"/>
      <w:numFmt w:val="bullet"/>
      <w:lvlText w:val=""/>
      <w:lvlJc w:val="left"/>
      <w:pPr>
        <w:ind w:left="7333" w:hanging="360"/>
      </w:pPr>
      <w:rPr>
        <w:rFonts w:ascii="Wingdings" w:hAnsi="Wingdings" w:hint="default"/>
      </w:rPr>
    </w:lvl>
  </w:abstractNum>
  <w:abstractNum w:abstractNumId="8" w15:restartNumberingAfterBreak="0">
    <w:nsid w:val="1E734D8E"/>
    <w:multiLevelType w:val="hybridMultilevel"/>
    <w:tmpl w:val="04AED324"/>
    <w:lvl w:ilvl="0" w:tplc="08130001">
      <w:start w:val="1"/>
      <w:numFmt w:val="bullet"/>
      <w:lvlText w:val=""/>
      <w:lvlJc w:val="left"/>
      <w:pPr>
        <w:ind w:left="853" w:hanging="360"/>
      </w:pPr>
      <w:rPr>
        <w:rFonts w:ascii="Symbol" w:hAnsi="Symbol" w:hint="default"/>
      </w:rPr>
    </w:lvl>
    <w:lvl w:ilvl="1" w:tplc="08130003" w:tentative="1">
      <w:start w:val="1"/>
      <w:numFmt w:val="bullet"/>
      <w:lvlText w:val="o"/>
      <w:lvlJc w:val="left"/>
      <w:pPr>
        <w:ind w:left="1573" w:hanging="360"/>
      </w:pPr>
      <w:rPr>
        <w:rFonts w:ascii="Courier New" w:hAnsi="Courier New" w:cs="Courier New" w:hint="default"/>
      </w:rPr>
    </w:lvl>
    <w:lvl w:ilvl="2" w:tplc="08130005" w:tentative="1">
      <w:start w:val="1"/>
      <w:numFmt w:val="bullet"/>
      <w:lvlText w:val=""/>
      <w:lvlJc w:val="left"/>
      <w:pPr>
        <w:ind w:left="2293" w:hanging="360"/>
      </w:pPr>
      <w:rPr>
        <w:rFonts w:ascii="Wingdings" w:hAnsi="Wingdings" w:hint="default"/>
      </w:rPr>
    </w:lvl>
    <w:lvl w:ilvl="3" w:tplc="08130001" w:tentative="1">
      <w:start w:val="1"/>
      <w:numFmt w:val="bullet"/>
      <w:lvlText w:val=""/>
      <w:lvlJc w:val="left"/>
      <w:pPr>
        <w:ind w:left="3013" w:hanging="360"/>
      </w:pPr>
      <w:rPr>
        <w:rFonts w:ascii="Symbol" w:hAnsi="Symbol" w:hint="default"/>
      </w:rPr>
    </w:lvl>
    <w:lvl w:ilvl="4" w:tplc="08130003" w:tentative="1">
      <w:start w:val="1"/>
      <w:numFmt w:val="bullet"/>
      <w:lvlText w:val="o"/>
      <w:lvlJc w:val="left"/>
      <w:pPr>
        <w:ind w:left="3733" w:hanging="360"/>
      </w:pPr>
      <w:rPr>
        <w:rFonts w:ascii="Courier New" w:hAnsi="Courier New" w:cs="Courier New" w:hint="default"/>
      </w:rPr>
    </w:lvl>
    <w:lvl w:ilvl="5" w:tplc="08130005" w:tentative="1">
      <w:start w:val="1"/>
      <w:numFmt w:val="bullet"/>
      <w:lvlText w:val=""/>
      <w:lvlJc w:val="left"/>
      <w:pPr>
        <w:ind w:left="4453" w:hanging="360"/>
      </w:pPr>
      <w:rPr>
        <w:rFonts w:ascii="Wingdings" w:hAnsi="Wingdings" w:hint="default"/>
      </w:rPr>
    </w:lvl>
    <w:lvl w:ilvl="6" w:tplc="08130001" w:tentative="1">
      <w:start w:val="1"/>
      <w:numFmt w:val="bullet"/>
      <w:lvlText w:val=""/>
      <w:lvlJc w:val="left"/>
      <w:pPr>
        <w:ind w:left="5173" w:hanging="360"/>
      </w:pPr>
      <w:rPr>
        <w:rFonts w:ascii="Symbol" w:hAnsi="Symbol" w:hint="default"/>
      </w:rPr>
    </w:lvl>
    <w:lvl w:ilvl="7" w:tplc="08130003" w:tentative="1">
      <w:start w:val="1"/>
      <w:numFmt w:val="bullet"/>
      <w:lvlText w:val="o"/>
      <w:lvlJc w:val="left"/>
      <w:pPr>
        <w:ind w:left="5893" w:hanging="360"/>
      </w:pPr>
      <w:rPr>
        <w:rFonts w:ascii="Courier New" w:hAnsi="Courier New" w:cs="Courier New" w:hint="default"/>
      </w:rPr>
    </w:lvl>
    <w:lvl w:ilvl="8" w:tplc="08130005" w:tentative="1">
      <w:start w:val="1"/>
      <w:numFmt w:val="bullet"/>
      <w:lvlText w:val=""/>
      <w:lvlJc w:val="left"/>
      <w:pPr>
        <w:ind w:left="6613" w:hanging="360"/>
      </w:pPr>
      <w:rPr>
        <w:rFonts w:ascii="Wingdings" w:hAnsi="Wingdings" w:hint="default"/>
      </w:rPr>
    </w:lvl>
  </w:abstractNum>
  <w:abstractNum w:abstractNumId="9" w15:restartNumberingAfterBreak="0">
    <w:nsid w:val="1FC030EA"/>
    <w:multiLevelType w:val="hybridMultilevel"/>
    <w:tmpl w:val="48FA182C"/>
    <w:lvl w:ilvl="0" w:tplc="0E02C46E">
      <w:start w:val="1"/>
      <w:numFmt w:val="bullet"/>
      <w:lvlText w:val=""/>
      <w:lvlJc w:val="left"/>
      <w:pPr>
        <w:ind w:left="1346" w:hanging="360"/>
      </w:pPr>
      <w:rPr>
        <w:rFonts w:ascii="Symbol" w:hAnsi="Symbol" w:hint="default"/>
        <w:color w:val="002060"/>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0" w15:restartNumberingAfterBreak="0">
    <w:nsid w:val="2150401E"/>
    <w:multiLevelType w:val="hybridMultilevel"/>
    <w:tmpl w:val="AC5CEF50"/>
    <w:lvl w:ilvl="0" w:tplc="080C0001">
      <w:start w:val="1"/>
      <w:numFmt w:val="bullet"/>
      <w:lvlText w:val=""/>
      <w:lvlJc w:val="left"/>
      <w:pPr>
        <w:ind w:left="1573" w:hanging="360"/>
      </w:pPr>
      <w:rPr>
        <w:rFonts w:ascii="Symbol" w:hAnsi="Symbol" w:hint="default"/>
      </w:rPr>
    </w:lvl>
    <w:lvl w:ilvl="1" w:tplc="FFFFFFFF" w:tentative="1">
      <w:start w:val="1"/>
      <w:numFmt w:val="bullet"/>
      <w:lvlText w:val="o"/>
      <w:lvlJc w:val="left"/>
      <w:pPr>
        <w:ind w:left="2293" w:hanging="360"/>
      </w:pPr>
      <w:rPr>
        <w:rFonts w:ascii="Courier New" w:hAnsi="Courier New" w:cs="Courier New" w:hint="default"/>
      </w:rPr>
    </w:lvl>
    <w:lvl w:ilvl="2" w:tplc="FFFFFFFF" w:tentative="1">
      <w:start w:val="1"/>
      <w:numFmt w:val="bullet"/>
      <w:lvlText w:val=""/>
      <w:lvlJc w:val="left"/>
      <w:pPr>
        <w:ind w:left="3013" w:hanging="360"/>
      </w:pPr>
      <w:rPr>
        <w:rFonts w:ascii="Wingdings" w:hAnsi="Wingdings" w:hint="default"/>
      </w:rPr>
    </w:lvl>
    <w:lvl w:ilvl="3" w:tplc="FFFFFFFF" w:tentative="1">
      <w:start w:val="1"/>
      <w:numFmt w:val="bullet"/>
      <w:lvlText w:val=""/>
      <w:lvlJc w:val="left"/>
      <w:pPr>
        <w:ind w:left="3733" w:hanging="360"/>
      </w:pPr>
      <w:rPr>
        <w:rFonts w:ascii="Symbol" w:hAnsi="Symbol" w:hint="default"/>
      </w:rPr>
    </w:lvl>
    <w:lvl w:ilvl="4" w:tplc="FFFFFFFF" w:tentative="1">
      <w:start w:val="1"/>
      <w:numFmt w:val="bullet"/>
      <w:lvlText w:val="o"/>
      <w:lvlJc w:val="left"/>
      <w:pPr>
        <w:ind w:left="4453" w:hanging="360"/>
      </w:pPr>
      <w:rPr>
        <w:rFonts w:ascii="Courier New" w:hAnsi="Courier New" w:cs="Courier New" w:hint="default"/>
      </w:rPr>
    </w:lvl>
    <w:lvl w:ilvl="5" w:tplc="FFFFFFFF" w:tentative="1">
      <w:start w:val="1"/>
      <w:numFmt w:val="bullet"/>
      <w:lvlText w:val=""/>
      <w:lvlJc w:val="left"/>
      <w:pPr>
        <w:ind w:left="5173" w:hanging="360"/>
      </w:pPr>
      <w:rPr>
        <w:rFonts w:ascii="Wingdings" w:hAnsi="Wingdings" w:hint="default"/>
      </w:rPr>
    </w:lvl>
    <w:lvl w:ilvl="6" w:tplc="FFFFFFFF" w:tentative="1">
      <w:start w:val="1"/>
      <w:numFmt w:val="bullet"/>
      <w:lvlText w:val=""/>
      <w:lvlJc w:val="left"/>
      <w:pPr>
        <w:ind w:left="5893" w:hanging="360"/>
      </w:pPr>
      <w:rPr>
        <w:rFonts w:ascii="Symbol" w:hAnsi="Symbol" w:hint="default"/>
      </w:rPr>
    </w:lvl>
    <w:lvl w:ilvl="7" w:tplc="FFFFFFFF" w:tentative="1">
      <w:start w:val="1"/>
      <w:numFmt w:val="bullet"/>
      <w:lvlText w:val="o"/>
      <w:lvlJc w:val="left"/>
      <w:pPr>
        <w:ind w:left="6613" w:hanging="360"/>
      </w:pPr>
      <w:rPr>
        <w:rFonts w:ascii="Courier New" w:hAnsi="Courier New" w:cs="Courier New" w:hint="default"/>
      </w:rPr>
    </w:lvl>
    <w:lvl w:ilvl="8" w:tplc="FFFFFFFF" w:tentative="1">
      <w:start w:val="1"/>
      <w:numFmt w:val="bullet"/>
      <w:lvlText w:val=""/>
      <w:lvlJc w:val="left"/>
      <w:pPr>
        <w:ind w:left="7333" w:hanging="360"/>
      </w:pPr>
      <w:rPr>
        <w:rFonts w:ascii="Wingdings" w:hAnsi="Wingdings" w:hint="default"/>
      </w:rPr>
    </w:lvl>
  </w:abstractNum>
  <w:abstractNum w:abstractNumId="11" w15:restartNumberingAfterBreak="0">
    <w:nsid w:val="2DF66E84"/>
    <w:multiLevelType w:val="multilevel"/>
    <w:tmpl w:val="FA1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113DA"/>
    <w:multiLevelType w:val="hybridMultilevel"/>
    <w:tmpl w:val="7DF49574"/>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3" w15:restartNumberingAfterBreak="0">
    <w:nsid w:val="35CC2067"/>
    <w:multiLevelType w:val="multilevel"/>
    <w:tmpl w:val="9C362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345C"/>
    <w:multiLevelType w:val="hybridMultilevel"/>
    <w:tmpl w:val="58DED10A"/>
    <w:lvl w:ilvl="0" w:tplc="CD560C46">
      <w:numFmt w:val="bullet"/>
      <w:lvlText w:val="•"/>
      <w:lvlJc w:val="left"/>
      <w:pPr>
        <w:ind w:left="853" w:hanging="360"/>
      </w:pPr>
      <w:rPr>
        <w:rFonts w:ascii="Raleway Light" w:eastAsia="Raleway Light" w:hAnsi="Raleway Light" w:cstheme="minorHAnsi"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15" w15:restartNumberingAfterBreak="0">
    <w:nsid w:val="3A4A6D29"/>
    <w:multiLevelType w:val="hybridMultilevel"/>
    <w:tmpl w:val="DEC83E42"/>
    <w:lvl w:ilvl="0" w:tplc="0E02C46E">
      <w:start w:val="1"/>
      <w:numFmt w:val="bullet"/>
      <w:lvlText w:val=""/>
      <w:lvlJc w:val="left"/>
      <w:pPr>
        <w:ind w:left="1346" w:hanging="360"/>
      </w:pPr>
      <w:rPr>
        <w:rFonts w:ascii="Symbol" w:hAnsi="Symbol" w:hint="default"/>
        <w:color w:val="002060"/>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6" w15:restartNumberingAfterBreak="0">
    <w:nsid w:val="3E45112F"/>
    <w:multiLevelType w:val="multilevel"/>
    <w:tmpl w:val="D346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1C3F0A"/>
    <w:multiLevelType w:val="hybridMultilevel"/>
    <w:tmpl w:val="6A38560C"/>
    <w:lvl w:ilvl="0" w:tplc="CD560C46">
      <w:numFmt w:val="bullet"/>
      <w:lvlText w:val="•"/>
      <w:lvlJc w:val="left"/>
      <w:pPr>
        <w:ind w:left="1346" w:hanging="360"/>
      </w:pPr>
      <w:rPr>
        <w:rFonts w:ascii="Raleway Light" w:eastAsia="Raleway Light" w:hAnsi="Raleway Light" w:cstheme="minorHAnsi"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8" w15:restartNumberingAfterBreak="0">
    <w:nsid w:val="4459415C"/>
    <w:multiLevelType w:val="hybridMultilevel"/>
    <w:tmpl w:val="5D1A31BE"/>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9" w15:restartNumberingAfterBreak="0">
    <w:nsid w:val="462B151C"/>
    <w:multiLevelType w:val="hybridMultilevel"/>
    <w:tmpl w:val="2D84A5EE"/>
    <w:lvl w:ilvl="0" w:tplc="DAF0ADE2">
      <w:numFmt w:val="bullet"/>
      <w:lvlText w:val="-"/>
      <w:lvlJc w:val="left"/>
      <w:pPr>
        <w:ind w:left="720" w:hanging="360"/>
      </w:pPr>
      <w:rPr>
        <w:rFonts w:ascii="Raleway Light" w:eastAsia="Raleway Light" w:hAnsi="Raleway Light" w:cs="Raleway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1144385"/>
    <w:multiLevelType w:val="hybridMultilevel"/>
    <w:tmpl w:val="7260501E"/>
    <w:lvl w:ilvl="0" w:tplc="6D70D038">
      <w:start w:val="5"/>
      <w:numFmt w:val="bullet"/>
      <w:lvlText w:val="-"/>
      <w:lvlJc w:val="left"/>
      <w:pPr>
        <w:ind w:left="853" w:hanging="360"/>
      </w:pPr>
      <w:rPr>
        <w:rFonts w:ascii="Raleway Light" w:eastAsia="Raleway Light" w:hAnsi="Raleway Light" w:cs="Raleway Light"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21" w15:restartNumberingAfterBreak="0">
    <w:nsid w:val="511714BC"/>
    <w:multiLevelType w:val="hybridMultilevel"/>
    <w:tmpl w:val="84A8BC50"/>
    <w:lvl w:ilvl="0" w:tplc="6FF20CBA">
      <w:numFmt w:val="bullet"/>
      <w:lvlText w:val="-"/>
      <w:lvlJc w:val="left"/>
      <w:pPr>
        <w:ind w:left="720" w:hanging="360"/>
      </w:pPr>
      <w:rPr>
        <w:rFonts w:ascii="Raleway Light" w:eastAsia="Raleway Light" w:hAnsi="Raleway Light" w:cs="Raleway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342526F"/>
    <w:multiLevelType w:val="multilevel"/>
    <w:tmpl w:val="480696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BA22163"/>
    <w:multiLevelType w:val="multilevel"/>
    <w:tmpl w:val="07D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C155C"/>
    <w:multiLevelType w:val="multilevel"/>
    <w:tmpl w:val="221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A29FA"/>
    <w:multiLevelType w:val="hybridMultilevel"/>
    <w:tmpl w:val="9E3E43C0"/>
    <w:lvl w:ilvl="0" w:tplc="0E02C46E">
      <w:start w:val="1"/>
      <w:numFmt w:val="bullet"/>
      <w:lvlText w:val=""/>
      <w:lvlJc w:val="left"/>
      <w:pPr>
        <w:ind w:left="1213" w:hanging="360"/>
      </w:pPr>
      <w:rPr>
        <w:rFonts w:ascii="Symbol" w:hAnsi="Symbol" w:hint="default"/>
        <w:color w:val="002060"/>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26" w15:restartNumberingAfterBreak="0">
    <w:nsid w:val="665466C6"/>
    <w:multiLevelType w:val="hybridMultilevel"/>
    <w:tmpl w:val="535C4FE0"/>
    <w:lvl w:ilvl="0" w:tplc="08130001">
      <w:start w:val="1"/>
      <w:numFmt w:val="bullet"/>
      <w:lvlText w:val=""/>
      <w:lvlJc w:val="left"/>
      <w:pPr>
        <w:ind w:left="1213" w:hanging="360"/>
      </w:pPr>
      <w:rPr>
        <w:rFonts w:ascii="Symbol" w:hAnsi="Symbol" w:hint="default"/>
      </w:rPr>
    </w:lvl>
    <w:lvl w:ilvl="1" w:tplc="08130003" w:tentative="1">
      <w:start w:val="1"/>
      <w:numFmt w:val="bullet"/>
      <w:lvlText w:val="o"/>
      <w:lvlJc w:val="left"/>
      <w:pPr>
        <w:ind w:left="1933" w:hanging="360"/>
      </w:pPr>
      <w:rPr>
        <w:rFonts w:ascii="Courier New" w:hAnsi="Courier New" w:cs="Courier New" w:hint="default"/>
      </w:rPr>
    </w:lvl>
    <w:lvl w:ilvl="2" w:tplc="08130005" w:tentative="1">
      <w:start w:val="1"/>
      <w:numFmt w:val="bullet"/>
      <w:lvlText w:val=""/>
      <w:lvlJc w:val="left"/>
      <w:pPr>
        <w:ind w:left="2653" w:hanging="360"/>
      </w:pPr>
      <w:rPr>
        <w:rFonts w:ascii="Wingdings" w:hAnsi="Wingdings" w:hint="default"/>
      </w:rPr>
    </w:lvl>
    <w:lvl w:ilvl="3" w:tplc="08130001" w:tentative="1">
      <w:start w:val="1"/>
      <w:numFmt w:val="bullet"/>
      <w:lvlText w:val=""/>
      <w:lvlJc w:val="left"/>
      <w:pPr>
        <w:ind w:left="3373" w:hanging="360"/>
      </w:pPr>
      <w:rPr>
        <w:rFonts w:ascii="Symbol" w:hAnsi="Symbol" w:hint="default"/>
      </w:rPr>
    </w:lvl>
    <w:lvl w:ilvl="4" w:tplc="08130003" w:tentative="1">
      <w:start w:val="1"/>
      <w:numFmt w:val="bullet"/>
      <w:lvlText w:val="o"/>
      <w:lvlJc w:val="left"/>
      <w:pPr>
        <w:ind w:left="4093" w:hanging="360"/>
      </w:pPr>
      <w:rPr>
        <w:rFonts w:ascii="Courier New" w:hAnsi="Courier New" w:cs="Courier New" w:hint="default"/>
      </w:rPr>
    </w:lvl>
    <w:lvl w:ilvl="5" w:tplc="08130005" w:tentative="1">
      <w:start w:val="1"/>
      <w:numFmt w:val="bullet"/>
      <w:lvlText w:val=""/>
      <w:lvlJc w:val="left"/>
      <w:pPr>
        <w:ind w:left="4813" w:hanging="360"/>
      </w:pPr>
      <w:rPr>
        <w:rFonts w:ascii="Wingdings" w:hAnsi="Wingdings" w:hint="default"/>
      </w:rPr>
    </w:lvl>
    <w:lvl w:ilvl="6" w:tplc="08130001" w:tentative="1">
      <w:start w:val="1"/>
      <w:numFmt w:val="bullet"/>
      <w:lvlText w:val=""/>
      <w:lvlJc w:val="left"/>
      <w:pPr>
        <w:ind w:left="5533" w:hanging="360"/>
      </w:pPr>
      <w:rPr>
        <w:rFonts w:ascii="Symbol" w:hAnsi="Symbol" w:hint="default"/>
      </w:rPr>
    </w:lvl>
    <w:lvl w:ilvl="7" w:tplc="08130003" w:tentative="1">
      <w:start w:val="1"/>
      <w:numFmt w:val="bullet"/>
      <w:lvlText w:val="o"/>
      <w:lvlJc w:val="left"/>
      <w:pPr>
        <w:ind w:left="6253" w:hanging="360"/>
      </w:pPr>
      <w:rPr>
        <w:rFonts w:ascii="Courier New" w:hAnsi="Courier New" w:cs="Courier New" w:hint="default"/>
      </w:rPr>
    </w:lvl>
    <w:lvl w:ilvl="8" w:tplc="08130005" w:tentative="1">
      <w:start w:val="1"/>
      <w:numFmt w:val="bullet"/>
      <w:lvlText w:val=""/>
      <w:lvlJc w:val="left"/>
      <w:pPr>
        <w:ind w:left="6973" w:hanging="360"/>
      </w:pPr>
      <w:rPr>
        <w:rFonts w:ascii="Wingdings" w:hAnsi="Wingdings" w:hint="default"/>
      </w:rPr>
    </w:lvl>
  </w:abstractNum>
  <w:abstractNum w:abstractNumId="27" w15:restartNumberingAfterBreak="0">
    <w:nsid w:val="67377972"/>
    <w:multiLevelType w:val="hybridMultilevel"/>
    <w:tmpl w:val="E0280764"/>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28" w15:restartNumberingAfterBreak="0">
    <w:nsid w:val="6FB242B4"/>
    <w:multiLevelType w:val="hybridMultilevel"/>
    <w:tmpl w:val="4AB689CC"/>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29" w15:restartNumberingAfterBreak="0">
    <w:nsid w:val="71134629"/>
    <w:multiLevelType w:val="hybridMultilevel"/>
    <w:tmpl w:val="54A25B7A"/>
    <w:lvl w:ilvl="0" w:tplc="867497E2">
      <w:numFmt w:val="bullet"/>
      <w:lvlText w:val="-"/>
      <w:lvlJc w:val="left"/>
      <w:pPr>
        <w:ind w:left="853" w:hanging="360"/>
      </w:pPr>
      <w:rPr>
        <w:rFonts w:ascii="Raleway Light" w:eastAsia="Raleway Light" w:hAnsi="Raleway Light" w:cs="Raleway Light"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30" w15:restartNumberingAfterBreak="0">
    <w:nsid w:val="7390242C"/>
    <w:multiLevelType w:val="hybridMultilevel"/>
    <w:tmpl w:val="6B4A5A1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742628B9"/>
    <w:multiLevelType w:val="hybridMultilevel"/>
    <w:tmpl w:val="059EE0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4FF3DC6"/>
    <w:multiLevelType w:val="hybridMultilevel"/>
    <w:tmpl w:val="22EE70DC"/>
    <w:lvl w:ilvl="0" w:tplc="40FC7D08">
      <w:numFmt w:val="bullet"/>
      <w:lvlText w:val="-"/>
      <w:lvlJc w:val="left"/>
      <w:pPr>
        <w:ind w:left="720" w:hanging="360"/>
      </w:pPr>
      <w:rPr>
        <w:rFonts w:ascii="Raleway Light" w:eastAsia="Raleway Light" w:hAnsi="Raleway Light" w:cs="Raleway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69514A2"/>
    <w:multiLevelType w:val="hybridMultilevel"/>
    <w:tmpl w:val="BA586A88"/>
    <w:lvl w:ilvl="0" w:tplc="47CE187C">
      <w:start w:val="1"/>
      <w:numFmt w:val="bullet"/>
      <w:lvlText w:val="-"/>
      <w:lvlJc w:val="left"/>
      <w:pPr>
        <w:ind w:left="360" w:hanging="360"/>
      </w:pPr>
      <w:rPr>
        <w:rFonts w:ascii="Raleway Light" w:eastAsia="Raleway Light" w:hAnsi="Raleway Light" w:cs="Raleway Light"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84424C2"/>
    <w:multiLevelType w:val="hybridMultilevel"/>
    <w:tmpl w:val="C3E83A30"/>
    <w:lvl w:ilvl="0" w:tplc="08130001">
      <w:start w:val="1"/>
      <w:numFmt w:val="bullet"/>
      <w:lvlText w:val=""/>
      <w:lvlJc w:val="left"/>
      <w:pPr>
        <w:ind w:left="853" w:hanging="360"/>
      </w:pPr>
      <w:rPr>
        <w:rFonts w:ascii="Symbol" w:hAnsi="Symbol" w:hint="default"/>
      </w:rPr>
    </w:lvl>
    <w:lvl w:ilvl="1" w:tplc="08130003" w:tentative="1">
      <w:start w:val="1"/>
      <w:numFmt w:val="bullet"/>
      <w:lvlText w:val="o"/>
      <w:lvlJc w:val="left"/>
      <w:pPr>
        <w:ind w:left="1573" w:hanging="360"/>
      </w:pPr>
      <w:rPr>
        <w:rFonts w:ascii="Courier New" w:hAnsi="Courier New" w:cs="Courier New" w:hint="default"/>
      </w:rPr>
    </w:lvl>
    <w:lvl w:ilvl="2" w:tplc="08130005" w:tentative="1">
      <w:start w:val="1"/>
      <w:numFmt w:val="bullet"/>
      <w:lvlText w:val=""/>
      <w:lvlJc w:val="left"/>
      <w:pPr>
        <w:ind w:left="2293" w:hanging="360"/>
      </w:pPr>
      <w:rPr>
        <w:rFonts w:ascii="Wingdings" w:hAnsi="Wingdings" w:hint="default"/>
      </w:rPr>
    </w:lvl>
    <w:lvl w:ilvl="3" w:tplc="08130001" w:tentative="1">
      <w:start w:val="1"/>
      <w:numFmt w:val="bullet"/>
      <w:lvlText w:val=""/>
      <w:lvlJc w:val="left"/>
      <w:pPr>
        <w:ind w:left="3013" w:hanging="360"/>
      </w:pPr>
      <w:rPr>
        <w:rFonts w:ascii="Symbol" w:hAnsi="Symbol" w:hint="default"/>
      </w:rPr>
    </w:lvl>
    <w:lvl w:ilvl="4" w:tplc="08130003" w:tentative="1">
      <w:start w:val="1"/>
      <w:numFmt w:val="bullet"/>
      <w:lvlText w:val="o"/>
      <w:lvlJc w:val="left"/>
      <w:pPr>
        <w:ind w:left="3733" w:hanging="360"/>
      </w:pPr>
      <w:rPr>
        <w:rFonts w:ascii="Courier New" w:hAnsi="Courier New" w:cs="Courier New" w:hint="default"/>
      </w:rPr>
    </w:lvl>
    <w:lvl w:ilvl="5" w:tplc="08130005" w:tentative="1">
      <w:start w:val="1"/>
      <w:numFmt w:val="bullet"/>
      <w:lvlText w:val=""/>
      <w:lvlJc w:val="left"/>
      <w:pPr>
        <w:ind w:left="4453" w:hanging="360"/>
      </w:pPr>
      <w:rPr>
        <w:rFonts w:ascii="Wingdings" w:hAnsi="Wingdings" w:hint="default"/>
      </w:rPr>
    </w:lvl>
    <w:lvl w:ilvl="6" w:tplc="08130001" w:tentative="1">
      <w:start w:val="1"/>
      <w:numFmt w:val="bullet"/>
      <w:lvlText w:val=""/>
      <w:lvlJc w:val="left"/>
      <w:pPr>
        <w:ind w:left="5173" w:hanging="360"/>
      </w:pPr>
      <w:rPr>
        <w:rFonts w:ascii="Symbol" w:hAnsi="Symbol" w:hint="default"/>
      </w:rPr>
    </w:lvl>
    <w:lvl w:ilvl="7" w:tplc="08130003" w:tentative="1">
      <w:start w:val="1"/>
      <w:numFmt w:val="bullet"/>
      <w:lvlText w:val="o"/>
      <w:lvlJc w:val="left"/>
      <w:pPr>
        <w:ind w:left="5893" w:hanging="360"/>
      </w:pPr>
      <w:rPr>
        <w:rFonts w:ascii="Courier New" w:hAnsi="Courier New" w:cs="Courier New" w:hint="default"/>
      </w:rPr>
    </w:lvl>
    <w:lvl w:ilvl="8" w:tplc="08130005" w:tentative="1">
      <w:start w:val="1"/>
      <w:numFmt w:val="bullet"/>
      <w:lvlText w:val=""/>
      <w:lvlJc w:val="left"/>
      <w:pPr>
        <w:ind w:left="6613" w:hanging="360"/>
      </w:pPr>
      <w:rPr>
        <w:rFonts w:ascii="Wingdings" w:hAnsi="Wingdings" w:hint="default"/>
      </w:rPr>
    </w:lvl>
  </w:abstractNum>
  <w:abstractNum w:abstractNumId="35" w15:restartNumberingAfterBreak="0">
    <w:nsid w:val="7C4006A7"/>
    <w:multiLevelType w:val="hybridMultilevel"/>
    <w:tmpl w:val="C83650A6"/>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36" w15:restartNumberingAfterBreak="0">
    <w:nsid w:val="7D920C79"/>
    <w:multiLevelType w:val="hybridMultilevel"/>
    <w:tmpl w:val="6FFEBE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8740383">
    <w:abstractNumId w:val="27"/>
  </w:num>
  <w:num w:numId="2" w16cid:durableId="1363286380">
    <w:abstractNumId w:val="1"/>
  </w:num>
  <w:num w:numId="3" w16cid:durableId="1350452519">
    <w:abstractNumId w:val="5"/>
  </w:num>
  <w:num w:numId="4" w16cid:durableId="1041318695">
    <w:abstractNumId w:val="4"/>
  </w:num>
  <w:num w:numId="5" w16cid:durableId="1758362727">
    <w:abstractNumId w:val="29"/>
  </w:num>
  <w:num w:numId="6" w16cid:durableId="1931425189">
    <w:abstractNumId w:val="15"/>
  </w:num>
  <w:num w:numId="7" w16cid:durableId="957686549">
    <w:abstractNumId w:val="11"/>
  </w:num>
  <w:num w:numId="8" w16cid:durableId="449858324">
    <w:abstractNumId w:val="35"/>
  </w:num>
  <w:num w:numId="9" w16cid:durableId="243800494">
    <w:abstractNumId w:val="25"/>
  </w:num>
  <w:num w:numId="10" w16cid:durableId="186480208">
    <w:abstractNumId w:val="23"/>
  </w:num>
  <w:num w:numId="11" w16cid:durableId="1239168994">
    <w:abstractNumId w:val="6"/>
  </w:num>
  <w:num w:numId="12" w16cid:durableId="1733196242">
    <w:abstractNumId w:val="13"/>
  </w:num>
  <w:num w:numId="13" w16cid:durableId="907499861">
    <w:abstractNumId w:val="24"/>
  </w:num>
  <w:num w:numId="14" w16cid:durableId="624389266">
    <w:abstractNumId w:val="31"/>
  </w:num>
  <w:num w:numId="15" w16cid:durableId="649674347">
    <w:abstractNumId w:val="2"/>
  </w:num>
  <w:num w:numId="16" w16cid:durableId="777217901">
    <w:abstractNumId w:val="7"/>
  </w:num>
  <w:num w:numId="17" w16cid:durableId="506218520">
    <w:abstractNumId w:val="3"/>
  </w:num>
  <w:num w:numId="18" w16cid:durableId="239943879">
    <w:abstractNumId w:val="10"/>
  </w:num>
  <w:num w:numId="19" w16cid:durableId="2047171064">
    <w:abstractNumId w:val="20"/>
  </w:num>
  <w:num w:numId="20" w16cid:durableId="71439655">
    <w:abstractNumId w:val="33"/>
  </w:num>
  <w:num w:numId="21" w16cid:durableId="1647124864">
    <w:abstractNumId w:val="16"/>
  </w:num>
  <w:num w:numId="22" w16cid:durableId="1868524643">
    <w:abstractNumId w:val="22"/>
  </w:num>
  <w:num w:numId="23" w16cid:durableId="353271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399783">
    <w:abstractNumId w:val="19"/>
  </w:num>
  <w:num w:numId="25" w16cid:durableId="1809010030">
    <w:abstractNumId w:val="21"/>
  </w:num>
  <w:num w:numId="26" w16cid:durableId="239952969">
    <w:abstractNumId w:val="32"/>
  </w:num>
  <w:num w:numId="27" w16cid:durableId="1506557812">
    <w:abstractNumId w:val="30"/>
  </w:num>
  <w:num w:numId="28" w16cid:durableId="361714921">
    <w:abstractNumId w:val="12"/>
  </w:num>
  <w:num w:numId="29" w16cid:durableId="179510079">
    <w:abstractNumId w:val="14"/>
  </w:num>
  <w:num w:numId="30" w16cid:durableId="1091463690">
    <w:abstractNumId w:val="17"/>
  </w:num>
  <w:num w:numId="31" w16cid:durableId="1007093527">
    <w:abstractNumId w:val="9"/>
  </w:num>
  <w:num w:numId="32" w16cid:durableId="259223028">
    <w:abstractNumId w:val="0"/>
  </w:num>
  <w:num w:numId="33" w16cid:durableId="1808934537">
    <w:abstractNumId w:val="8"/>
  </w:num>
  <w:num w:numId="34" w16cid:durableId="782187450">
    <w:abstractNumId w:val="36"/>
  </w:num>
  <w:num w:numId="35" w16cid:durableId="286666964">
    <w:abstractNumId w:val="34"/>
  </w:num>
  <w:num w:numId="36" w16cid:durableId="929969271">
    <w:abstractNumId w:val="26"/>
  </w:num>
  <w:num w:numId="37" w16cid:durableId="116921149">
    <w:abstractNumId w:val="18"/>
  </w:num>
  <w:num w:numId="38" w16cid:durableId="1854857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D1"/>
    <w:rsid w:val="00016FA6"/>
    <w:rsid w:val="00030F65"/>
    <w:rsid w:val="0003119D"/>
    <w:rsid w:val="0003641A"/>
    <w:rsid w:val="0004694C"/>
    <w:rsid w:val="00057938"/>
    <w:rsid w:val="00070D45"/>
    <w:rsid w:val="0007743A"/>
    <w:rsid w:val="00086BE7"/>
    <w:rsid w:val="00095A59"/>
    <w:rsid w:val="000A132D"/>
    <w:rsid w:val="000A18D4"/>
    <w:rsid w:val="000A2B9F"/>
    <w:rsid w:val="000B3071"/>
    <w:rsid w:val="000D269D"/>
    <w:rsid w:val="000D47B3"/>
    <w:rsid w:val="000F257C"/>
    <w:rsid w:val="00101E7B"/>
    <w:rsid w:val="00102AA6"/>
    <w:rsid w:val="00103936"/>
    <w:rsid w:val="00105D99"/>
    <w:rsid w:val="001251B1"/>
    <w:rsid w:val="001377D1"/>
    <w:rsid w:val="00137C84"/>
    <w:rsid w:val="00145114"/>
    <w:rsid w:val="00145EEF"/>
    <w:rsid w:val="00153C81"/>
    <w:rsid w:val="00172D8E"/>
    <w:rsid w:val="00176060"/>
    <w:rsid w:val="0019013E"/>
    <w:rsid w:val="0019519A"/>
    <w:rsid w:val="001A345F"/>
    <w:rsid w:val="001A3948"/>
    <w:rsid w:val="001A5E3D"/>
    <w:rsid w:val="001A73FA"/>
    <w:rsid w:val="001B10EC"/>
    <w:rsid w:val="001B2190"/>
    <w:rsid w:val="001C2E4F"/>
    <w:rsid w:val="001C6C42"/>
    <w:rsid w:val="001D0D1B"/>
    <w:rsid w:val="001E61F5"/>
    <w:rsid w:val="002020B3"/>
    <w:rsid w:val="002073FC"/>
    <w:rsid w:val="002121C4"/>
    <w:rsid w:val="00226A59"/>
    <w:rsid w:val="0023553A"/>
    <w:rsid w:val="00237833"/>
    <w:rsid w:val="00237B1A"/>
    <w:rsid w:val="0024169B"/>
    <w:rsid w:val="0024473B"/>
    <w:rsid w:val="00244D9E"/>
    <w:rsid w:val="00245D40"/>
    <w:rsid w:val="00247BEE"/>
    <w:rsid w:val="00251D2B"/>
    <w:rsid w:val="00256337"/>
    <w:rsid w:val="00263D1E"/>
    <w:rsid w:val="002663CA"/>
    <w:rsid w:val="00270658"/>
    <w:rsid w:val="00271B23"/>
    <w:rsid w:val="0027293A"/>
    <w:rsid w:val="00275575"/>
    <w:rsid w:val="00293CAC"/>
    <w:rsid w:val="00294168"/>
    <w:rsid w:val="00294AF5"/>
    <w:rsid w:val="00294E45"/>
    <w:rsid w:val="00297FC5"/>
    <w:rsid w:val="002A1948"/>
    <w:rsid w:val="002A4BD5"/>
    <w:rsid w:val="002B3FCE"/>
    <w:rsid w:val="002B549E"/>
    <w:rsid w:val="002B7906"/>
    <w:rsid w:val="002B7A50"/>
    <w:rsid w:val="002C387B"/>
    <w:rsid w:val="002C5AA3"/>
    <w:rsid w:val="002D3F0D"/>
    <w:rsid w:val="002E0C57"/>
    <w:rsid w:val="002E2948"/>
    <w:rsid w:val="002E2B11"/>
    <w:rsid w:val="002F3AB9"/>
    <w:rsid w:val="00301B08"/>
    <w:rsid w:val="0030285F"/>
    <w:rsid w:val="0030537E"/>
    <w:rsid w:val="00320DCD"/>
    <w:rsid w:val="003467DD"/>
    <w:rsid w:val="00363124"/>
    <w:rsid w:val="00387EDA"/>
    <w:rsid w:val="00390B20"/>
    <w:rsid w:val="0039558E"/>
    <w:rsid w:val="003A313A"/>
    <w:rsid w:val="003A3927"/>
    <w:rsid w:val="003B6AD0"/>
    <w:rsid w:val="003D0407"/>
    <w:rsid w:val="003D0D3F"/>
    <w:rsid w:val="003D3EF4"/>
    <w:rsid w:val="003D7291"/>
    <w:rsid w:val="003F1FC4"/>
    <w:rsid w:val="00400C50"/>
    <w:rsid w:val="00402EB0"/>
    <w:rsid w:val="00414E8D"/>
    <w:rsid w:val="0041751C"/>
    <w:rsid w:val="0042085D"/>
    <w:rsid w:val="00427662"/>
    <w:rsid w:val="004331D4"/>
    <w:rsid w:val="00434986"/>
    <w:rsid w:val="004365A7"/>
    <w:rsid w:val="00444C6F"/>
    <w:rsid w:val="00445CD8"/>
    <w:rsid w:val="00454EC1"/>
    <w:rsid w:val="00456457"/>
    <w:rsid w:val="00465328"/>
    <w:rsid w:val="004653D1"/>
    <w:rsid w:val="00470075"/>
    <w:rsid w:val="004873B5"/>
    <w:rsid w:val="004A1991"/>
    <w:rsid w:val="004A7BAD"/>
    <w:rsid w:val="004B0C15"/>
    <w:rsid w:val="004B1BFB"/>
    <w:rsid w:val="004D5DA4"/>
    <w:rsid w:val="004E0898"/>
    <w:rsid w:val="004E364E"/>
    <w:rsid w:val="005029EE"/>
    <w:rsid w:val="0050407F"/>
    <w:rsid w:val="005050B5"/>
    <w:rsid w:val="00513CB8"/>
    <w:rsid w:val="00525937"/>
    <w:rsid w:val="00526CD4"/>
    <w:rsid w:val="00527D8E"/>
    <w:rsid w:val="0054129D"/>
    <w:rsid w:val="0054294B"/>
    <w:rsid w:val="00556DCC"/>
    <w:rsid w:val="00563B6D"/>
    <w:rsid w:val="00567730"/>
    <w:rsid w:val="00575963"/>
    <w:rsid w:val="00580613"/>
    <w:rsid w:val="00582BF6"/>
    <w:rsid w:val="00584E16"/>
    <w:rsid w:val="0059059C"/>
    <w:rsid w:val="00590717"/>
    <w:rsid w:val="00597BAE"/>
    <w:rsid w:val="005A3DEF"/>
    <w:rsid w:val="005D1B98"/>
    <w:rsid w:val="005D578A"/>
    <w:rsid w:val="005D5963"/>
    <w:rsid w:val="005D7576"/>
    <w:rsid w:val="005E3C84"/>
    <w:rsid w:val="006111B1"/>
    <w:rsid w:val="00612D5A"/>
    <w:rsid w:val="00615720"/>
    <w:rsid w:val="006219F7"/>
    <w:rsid w:val="00625B99"/>
    <w:rsid w:val="00650AF7"/>
    <w:rsid w:val="00662D55"/>
    <w:rsid w:val="00666847"/>
    <w:rsid w:val="0067461C"/>
    <w:rsid w:val="00687C81"/>
    <w:rsid w:val="00692473"/>
    <w:rsid w:val="00693958"/>
    <w:rsid w:val="00694132"/>
    <w:rsid w:val="00695B79"/>
    <w:rsid w:val="006A3749"/>
    <w:rsid w:val="006A3AEF"/>
    <w:rsid w:val="006A64FB"/>
    <w:rsid w:val="006A76F2"/>
    <w:rsid w:val="006B0E3A"/>
    <w:rsid w:val="006B3DCE"/>
    <w:rsid w:val="006D087E"/>
    <w:rsid w:val="006D6C0A"/>
    <w:rsid w:val="006E617A"/>
    <w:rsid w:val="006E61DF"/>
    <w:rsid w:val="006F29EE"/>
    <w:rsid w:val="00724E89"/>
    <w:rsid w:val="007411BD"/>
    <w:rsid w:val="007432E8"/>
    <w:rsid w:val="0074380A"/>
    <w:rsid w:val="00745C45"/>
    <w:rsid w:val="007465D8"/>
    <w:rsid w:val="007527D1"/>
    <w:rsid w:val="00766B18"/>
    <w:rsid w:val="007677C0"/>
    <w:rsid w:val="00772F92"/>
    <w:rsid w:val="0078130B"/>
    <w:rsid w:val="00781A9E"/>
    <w:rsid w:val="0078501B"/>
    <w:rsid w:val="0078687B"/>
    <w:rsid w:val="00786A57"/>
    <w:rsid w:val="007B5FA9"/>
    <w:rsid w:val="007C0B5F"/>
    <w:rsid w:val="007C1510"/>
    <w:rsid w:val="007D142B"/>
    <w:rsid w:val="007E04C7"/>
    <w:rsid w:val="007E2CEB"/>
    <w:rsid w:val="007E602A"/>
    <w:rsid w:val="007F1E53"/>
    <w:rsid w:val="00815357"/>
    <w:rsid w:val="008219D4"/>
    <w:rsid w:val="00830976"/>
    <w:rsid w:val="00835EBA"/>
    <w:rsid w:val="00837CA5"/>
    <w:rsid w:val="008568B7"/>
    <w:rsid w:val="00860F10"/>
    <w:rsid w:val="00871C87"/>
    <w:rsid w:val="00881993"/>
    <w:rsid w:val="00891D62"/>
    <w:rsid w:val="00896C3A"/>
    <w:rsid w:val="008A1BE4"/>
    <w:rsid w:val="008A4220"/>
    <w:rsid w:val="008B1924"/>
    <w:rsid w:val="008C0BC4"/>
    <w:rsid w:val="008C6084"/>
    <w:rsid w:val="008D0C0A"/>
    <w:rsid w:val="008F0487"/>
    <w:rsid w:val="008F0B6F"/>
    <w:rsid w:val="008F6E18"/>
    <w:rsid w:val="00901F9E"/>
    <w:rsid w:val="009068C0"/>
    <w:rsid w:val="009124D2"/>
    <w:rsid w:val="00912EDD"/>
    <w:rsid w:val="009234AC"/>
    <w:rsid w:val="009251E9"/>
    <w:rsid w:val="009255C9"/>
    <w:rsid w:val="00925C11"/>
    <w:rsid w:val="00930BB8"/>
    <w:rsid w:val="0093115D"/>
    <w:rsid w:val="0093339E"/>
    <w:rsid w:val="00933E79"/>
    <w:rsid w:val="009370B0"/>
    <w:rsid w:val="00940268"/>
    <w:rsid w:val="00941BA8"/>
    <w:rsid w:val="00944629"/>
    <w:rsid w:val="0095725F"/>
    <w:rsid w:val="00962A8C"/>
    <w:rsid w:val="00971648"/>
    <w:rsid w:val="0098152C"/>
    <w:rsid w:val="009A665C"/>
    <w:rsid w:val="009A7509"/>
    <w:rsid w:val="009C1DB2"/>
    <w:rsid w:val="009D17C5"/>
    <w:rsid w:val="009F3C52"/>
    <w:rsid w:val="00A0194B"/>
    <w:rsid w:val="00A021C2"/>
    <w:rsid w:val="00A024BB"/>
    <w:rsid w:val="00A06764"/>
    <w:rsid w:val="00A13A01"/>
    <w:rsid w:val="00A33E83"/>
    <w:rsid w:val="00A426B1"/>
    <w:rsid w:val="00A518D5"/>
    <w:rsid w:val="00A559A9"/>
    <w:rsid w:val="00AA13F1"/>
    <w:rsid w:val="00AA32D9"/>
    <w:rsid w:val="00AB44DA"/>
    <w:rsid w:val="00AB637C"/>
    <w:rsid w:val="00AB72BA"/>
    <w:rsid w:val="00AB7BCA"/>
    <w:rsid w:val="00AD71C9"/>
    <w:rsid w:val="00AD7492"/>
    <w:rsid w:val="00B00130"/>
    <w:rsid w:val="00B03A3C"/>
    <w:rsid w:val="00B12D9B"/>
    <w:rsid w:val="00B17054"/>
    <w:rsid w:val="00B1771A"/>
    <w:rsid w:val="00B25572"/>
    <w:rsid w:val="00B43935"/>
    <w:rsid w:val="00B5096E"/>
    <w:rsid w:val="00B5448C"/>
    <w:rsid w:val="00B577DC"/>
    <w:rsid w:val="00B605FA"/>
    <w:rsid w:val="00B622A0"/>
    <w:rsid w:val="00B64383"/>
    <w:rsid w:val="00B71458"/>
    <w:rsid w:val="00B72928"/>
    <w:rsid w:val="00B7564A"/>
    <w:rsid w:val="00B77E30"/>
    <w:rsid w:val="00B80116"/>
    <w:rsid w:val="00B826DB"/>
    <w:rsid w:val="00B85244"/>
    <w:rsid w:val="00BB02D1"/>
    <w:rsid w:val="00BC705B"/>
    <w:rsid w:val="00BE6F20"/>
    <w:rsid w:val="00BE75D0"/>
    <w:rsid w:val="00C14C6B"/>
    <w:rsid w:val="00C1648E"/>
    <w:rsid w:val="00C215A4"/>
    <w:rsid w:val="00C25E0B"/>
    <w:rsid w:val="00C44ECD"/>
    <w:rsid w:val="00C52555"/>
    <w:rsid w:val="00C53198"/>
    <w:rsid w:val="00C53475"/>
    <w:rsid w:val="00C62650"/>
    <w:rsid w:val="00C7467B"/>
    <w:rsid w:val="00C75EDD"/>
    <w:rsid w:val="00C822D4"/>
    <w:rsid w:val="00C91D1F"/>
    <w:rsid w:val="00C93219"/>
    <w:rsid w:val="00C94DC4"/>
    <w:rsid w:val="00C9729A"/>
    <w:rsid w:val="00CB5E57"/>
    <w:rsid w:val="00CB7642"/>
    <w:rsid w:val="00CC19AE"/>
    <w:rsid w:val="00CD2C8E"/>
    <w:rsid w:val="00CD513E"/>
    <w:rsid w:val="00CE01F4"/>
    <w:rsid w:val="00CE2BB4"/>
    <w:rsid w:val="00CE4099"/>
    <w:rsid w:val="00CE617D"/>
    <w:rsid w:val="00D0665F"/>
    <w:rsid w:val="00D12CEE"/>
    <w:rsid w:val="00D17010"/>
    <w:rsid w:val="00D24DB9"/>
    <w:rsid w:val="00D27D83"/>
    <w:rsid w:val="00D336AA"/>
    <w:rsid w:val="00D337FB"/>
    <w:rsid w:val="00D34C80"/>
    <w:rsid w:val="00D369A7"/>
    <w:rsid w:val="00D40CBE"/>
    <w:rsid w:val="00D56DB2"/>
    <w:rsid w:val="00D648C2"/>
    <w:rsid w:val="00D64D4D"/>
    <w:rsid w:val="00D723B7"/>
    <w:rsid w:val="00D90A31"/>
    <w:rsid w:val="00D9163F"/>
    <w:rsid w:val="00D96DF4"/>
    <w:rsid w:val="00DA3684"/>
    <w:rsid w:val="00DC161E"/>
    <w:rsid w:val="00DC5F9D"/>
    <w:rsid w:val="00DD2509"/>
    <w:rsid w:val="00DD6B69"/>
    <w:rsid w:val="00DE3DFA"/>
    <w:rsid w:val="00DF1205"/>
    <w:rsid w:val="00DF48F3"/>
    <w:rsid w:val="00E01202"/>
    <w:rsid w:val="00E054EA"/>
    <w:rsid w:val="00E075C6"/>
    <w:rsid w:val="00E10A92"/>
    <w:rsid w:val="00E14D9B"/>
    <w:rsid w:val="00E20F35"/>
    <w:rsid w:val="00E27B0C"/>
    <w:rsid w:val="00E32261"/>
    <w:rsid w:val="00E329E4"/>
    <w:rsid w:val="00E37774"/>
    <w:rsid w:val="00E50ACB"/>
    <w:rsid w:val="00E61AC4"/>
    <w:rsid w:val="00E63EC1"/>
    <w:rsid w:val="00E76FDB"/>
    <w:rsid w:val="00E9127A"/>
    <w:rsid w:val="00E979AB"/>
    <w:rsid w:val="00EB50BC"/>
    <w:rsid w:val="00ED01A6"/>
    <w:rsid w:val="00ED67FF"/>
    <w:rsid w:val="00EE35D4"/>
    <w:rsid w:val="00EE69F8"/>
    <w:rsid w:val="00EF6065"/>
    <w:rsid w:val="00F00D86"/>
    <w:rsid w:val="00F03AC1"/>
    <w:rsid w:val="00F06B06"/>
    <w:rsid w:val="00F07A13"/>
    <w:rsid w:val="00F13EC4"/>
    <w:rsid w:val="00F17DE9"/>
    <w:rsid w:val="00F5082C"/>
    <w:rsid w:val="00F5464C"/>
    <w:rsid w:val="00F6479D"/>
    <w:rsid w:val="00F77DBD"/>
    <w:rsid w:val="00F850A4"/>
    <w:rsid w:val="00F87A59"/>
    <w:rsid w:val="00F90465"/>
    <w:rsid w:val="00F925A4"/>
    <w:rsid w:val="00F929FA"/>
    <w:rsid w:val="00F96FFC"/>
    <w:rsid w:val="00FB4B7F"/>
    <w:rsid w:val="00FD320C"/>
    <w:rsid w:val="00FD35C0"/>
    <w:rsid w:val="00FD5A49"/>
    <w:rsid w:val="00FE1990"/>
    <w:rsid w:val="00FE6A84"/>
    <w:rsid w:val="00FF152A"/>
    <w:rsid w:val="00FF26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AA6F"/>
  <w15:chartTrackingRefBased/>
  <w15:docId w15:val="{357730DB-F65C-46DF-8894-8F79A7E9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U24 Standard"/>
    <w:qFormat/>
    <w:rsid w:val="009F3C52"/>
    <w:pPr>
      <w:widowControl w:val="0"/>
      <w:autoSpaceDE w:val="0"/>
      <w:autoSpaceDN w:val="0"/>
      <w:spacing w:after="120" w:line="266" w:lineRule="auto"/>
      <w:ind w:left="493" w:right="714"/>
      <w:jc w:val="both"/>
    </w:pPr>
    <w:rPr>
      <w:rFonts w:ascii="Raleway Light" w:eastAsia="Raleway Light" w:hAnsi="Raleway Light" w:cs="Raleway Light"/>
      <w:color w:val="231F20"/>
      <w:kern w:val="0"/>
      <w:sz w:val="26"/>
      <w:szCs w:val="26"/>
      <w:lang w:val="ca-ES"/>
      <w14:ligatures w14:val="none"/>
    </w:rPr>
  </w:style>
  <w:style w:type="paragraph" w:styleId="Titre1">
    <w:name w:val="heading 1"/>
    <w:aliases w:val="EU24 H1"/>
    <w:basedOn w:val="Normal"/>
    <w:next w:val="Normal"/>
    <w:link w:val="Titre1Car"/>
    <w:uiPriority w:val="9"/>
    <w:qFormat/>
    <w:rsid w:val="00E075C6"/>
    <w:pPr>
      <w:keepNext/>
      <w:keepLines/>
      <w:spacing w:before="600" w:after="200"/>
      <w:ind w:left="0"/>
      <w:jc w:val="left"/>
      <w:outlineLvl w:val="0"/>
    </w:pPr>
    <w:rPr>
      <w:rFonts w:ascii="Montserrat Black" w:eastAsiaTheme="majorEastAsia" w:hAnsi="Montserrat Black" w:cstheme="majorBidi"/>
      <w:color w:val="003399" w:themeColor="accent1"/>
      <w:sz w:val="38"/>
      <w:szCs w:val="32"/>
    </w:rPr>
  </w:style>
  <w:style w:type="paragraph" w:styleId="Titre2">
    <w:name w:val="heading 2"/>
    <w:basedOn w:val="Normal"/>
    <w:next w:val="Normal"/>
    <w:link w:val="Titre2Car"/>
    <w:uiPriority w:val="9"/>
    <w:unhideWhenUsed/>
    <w:qFormat/>
    <w:rsid w:val="00E075C6"/>
    <w:pPr>
      <w:keepNext/>
      <w:keepLines/>
      <w:spacing w:before="420" w:after="140"/>
      <w:ind w:left="0"/>
      <w:outlineLvl w:val="1"/>
    </w:pPr>
    <w:rPr>
      <w:rFonts w:ascii="Montserrat Black" w:eastAsiaTheme="majorEastAsia" w:hAnsi="Montserrat Black" w:cstheme="majorBidi"/>
      <w:color w:val="002672" w:themeColor="accent1" w:themeShade="BF"/>
      <w:sz w:val="32"/>
    </w:rPr>
  </w:style>
  <w:style w:type="paragraph" w:styleId="Titre3">
    <w:name w:val="heading 3"/>
    <w:basedOn w:val="Normal"/>
    <w:next w:val="Normal"/>
    <w:link w:val="Titre3Car"/>
    <w:uiPriority w:val="9"/>
    <w:unhideWhenUsed/>
    <w:qFormat/>
    <w:rsid w:val="00612D5A"/>
    <w:pPr>
      <w:keepNext/>
      <w:keepLines/>
      <w:spacing w:before="240"/>
      <w:ind w:left="0"/>
      <w:outlineLvl w:val="2"/>
    </w:pPr>
    <w:rPr>
      <w:rFonts w:ascii="Montserrat Black" w:eastAsiaTheme="majorEastAsia" w:hAnsi="Montserrat Black" w:cstheme="majorBidi"/>
      <w:color w:val="auto"/>
      <w:szCs w:val="24"/>
    </w:rPr>
  </w:style>
  <w:style w:type="paragraph" w:styleId="Titre4">
    <w:name w:val="heading 4"/>
    <w:basedOn w:val="Normal"/>
    <w:next w:val="Normal"/>
    <w:link w:val="Titre4Car"/>
    <w:uiPriority w:val="9"/>
    <w:unhideWhenUsed/>
    <w:qFormat/>
    <w:rsid w:val="009F3C52"/>
    <w:pPr>
      <w:spacing w:before="180" w:line="259" w:lineRule="auto"/>
      <w:outlineLvl w:val="3"/>
    </w:pPr>
    <w:rPr>
      <w:rFonts w:ascii="Raleway SemiBold" w:hAnsi="Raleway SemiBol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0E3A"/>
    <w:pPr>
      <w:tabs>
        <w:tab w:val="center" w:pos="4513"/>
        <w:tab w:val="right" w:pos="9026"/>
      </w:tabs>
      <w:spacing w:after="0" w:line="240" w:lineRule="auto"/>
    </w:pPr>
  </w:style>
  <w:style w:type="character" w:customStyle="1" w:styleId="En-tteCar">
    <w:name w:val="En-tête Car"/>
    <w:basedOn w:val="Policepardfaut"/>
    <w:link w:val="En-tte"/>
    <w:uiPriority w:val="99"/>
    <w:rsid w:val="006B0E3A"/>
  </w:style>
  <w:style w:type="paragraph" w:styleId="Pieddepage">
    <w:name w:val="footer"/>
    <w:basedOn w:val="Normal"/>
    <w:link w:val="PieddepageCar"/>
    <w:uiPriority w:val="99"/>
    <w:unhideWhenUsed/>
    <w:rsid w:val="006B0E3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E3A"/>
  </w:style>
  <w:style w:type="paragraph" w:styleId="Corpsdetexte">
    <w:name w:val="Body Text"/>
    <w:basedOn w:val="Normal"/>
    <w:link w:val="CorpsdetexteCar"/>
    <w:uiPriority w:val="1"/>
    <w:rsid w:val="006B0E3A"/>
  </w:style>
  <w:style w:type="character" w:customStyle="1" w:styleId="CorpsdetexteCar">
    <w:name w:val="Corps de texte Car"/>
    <w:basedOn w:val="Policepardfaut"/>
    <w:link w:val="Corpsdetexte"/>
    <w:uiPriority w:val="1"/>
    <w:rsid w:val="006B0E3A"/>
    <w:rPr>
      <w:rFonts w:ascii="Raleway Light" w:eastAsia="Raleway Light" w:hAnsi="Raleway Light" w:cs="Raleway Light"/>
      <w:color w:val="231F20"/>
      <w:kern w:val="0"/>
      <w:sz w:val="26"/>
      <w:szCs w:val="26"/>
      <w:lang w:val="ca-ES"/>
      <w14:ligatures w14:val="none"/>
    </w:rPr>
  </w:style>
  <w:style w:type="paragraph" w:styleId="Titre">
    <w:name w:val="Title"/>
    <w:aliases w:val="EU24 Title"/>
    <w:basedOn w:val="Normal"/>
    <w:link w:val="TitreCar"/>
    <w:uiPriority w:val="10"/>
    <w:qFormat/>
    <w:rsid w:val="00940268"/>
    <w:pPr>
      <w:ind w:right="271"/>
      <w:jc w:val="right"/>
    </w:pPr>
    <w:rPr>
      <w:rFonts w:ascii="Montserrat BOLD" w:hAnsi="Montserrat BOLD"/>
      <w:color w:val="003399"/>
      <w:sz w:val="110"/>
      <w:szCs w:val="111"/>
      <w:lang w:val="fr-BE"/>
    </w:rPr>
  </w:style>
  <w:style w:type="character" w:customStyle="1" w:styleId="TitreCar">
    <w:name w:val="Titre Car"/>
    <w:aliases w:val="EU24 Title Car"/>
    <w:basedOn w:val="Policepardfaut"/>
    <w:link w:val="Titre"/>
    <w:uiPriority w:val="10"/>
    <w:rsid w:val="00940268"/>
    <w:rPr>
      <w:rFonts w:ascii="Montserrat BOLD" w:eastAsia="Raleway Light" w:hAnsi="Montserrat BOLD" w:cs="Raleway Light"/>
      <w:color w:val="003399"/>
      <w:kern w:val="0"/>
      <w:sz w:val="110"/>
      <w:szCs w:val="111"/>
      <w14:ligatures w14:val="none"/>
    </w:rPr>
  </w:style>
  <w:style w:type="table" w:styleId="Grilledutableau">
    <w:name w:val="Table Grid"/>
    <w:basedOn w:val="TableauNormal"/>
    <w:uiPriority w:val="39"/>
    <w:rsid w:val="006B0E3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aliases w:val="EU24 Subtitle"/>
    <w:basedOn w:val="Normal"/>
    <w:next w:val="Normal"/>
    <w:link w:val="Sous-titreCar"/>
    <w:uiPriority w:val="11"/>
    <w:qFormat/>
    <w:rsid w:val="00D56DB2"/>
    <w:pPr>
      <w:ind w:right="268"/>
      <w:jc w:val="right"/>
    </w:pPr>
    <w:rPr>
      <w:rFonts w:ascii="Montserrat"/>
      <w:b/>
      <w:color w:val="194895"/>
      <w:sz w:val="28"/>
    </w:rPr>
  </w:style>
  <w:style w:type="character" w:customStyle="1" w:styleId="Sous-titreCar">
    <w:name w:val="Sous-titre Car"/>
    <w:aliases w:val="EU24 Subtitle Car"/>
    <w:basedOn w:val="Policepardfaut"/>
    <w:link w:val="Sous-titre"/>
    <w:uiPriority w:val="11"/>
    <w:rsid w:val="00D56DB2"/>
    <w:rPr>
      <w:rFonts w:ascii="Montserrat" w:eastAsia="Raleway Light" w:hAnsi="Raleway Light" w:cs="Raleway Light"/>
      <w:b/>
      <w:color w:val="194895"/>
      <w:kern w:val="0"/>
      <w:sz w:val="28"/>
      <w:szCs w:val="26"/>
      <w:lang w:val="ca-ES"/>
      <w14:ligatures w14:val="none"/>
    </w:rPr>
  </w:style>
  <w:style w:type="paragraph" w:styleId="Sansinterligne">
    <w:name w:val="No Spacing"/>
    <w:aliases w:val="EU24 Standard-no-spacing"/>
    <w:uiPriority w:val="1"/>
    <w:qFormat/>
    <w:rsid w:val="009F3C52"/>
    <w:pPr>
      <w:widowControl w:val="0"/>
      <w:autoSpaceDE w:val="0"/>
      <w:autoSpaceDN w:val="0"/>
      <w:spacing w:after="0" w:line="240" w:lineRule="auto"/>
      <w:ind w:left="493" w:right="714"/>
      <w:jc w:val="both"/>
    </w:pPr>
    <w:rPr>
      <w:rFonts w:ascii="Raleway Light" w:eastAsia="Raleway Light" w:hAnsi="Raleway Light" w:cs="Raleway Light"/>
      <w:color w:val="231F20"/>
      <w:kern w:val="0"/>
      <w:sz w:val="26"/>
      <w:szCs w:val="26"/>
      <w:lang w:val="ca-ES"/>
      <w14:ligatures w14:val="none"/>
    </w:rPr>
  </w:style>
  <w:style w:type="character" w:styleId="lev">
    <w:name w:val="Strong"/>
    <w:aliases w:val="EU24 Intro"/>
    <w:basedOn w:val="Policepardfaut"/>
    <w:uiPriority w:val="22"/>
    <w:qFormat/>
    <w:rsid w:val="009F3C52"/>
    <w:rPr>
      <w:rFonts w:ascii="Raleway SemiBold" w:hAnsi="Raleway SemiBold"/>
      <w:b/>
      <w:bCs/>
      <w:sz w:val="30"/>
    </w:rPr>
  </w:style>
  <w:style w:type="character" w:customStyle="1" w:styleId="Titre1Car">
    <w:name w:val="Titre 1 Car"/>
    <w:aliases w:val="EU24 H1 Car"/>
    <w:basedOn w:val="Policepardfaut"/>
    <w:link w:val="Titre1"/>
    <w:uiPriority w:val="9"/>
    <w:rsid w:val="00E075C6"/>
    <w:rPr>
      <w:rFonts w:ascii="Montserrat Black" w:eastAsiaTheme="majorEastAsia" w:hAnsi="Montserrat Black" w:cstheme="majorBidi"/>
      <w:color w:val="003399" w:themeColor="accent1"/>
      <w:kern w:val="0"/>
      <w:sz w:val="38"/>
      <w:szCs w:val="32"/>
      <w:lang w:val="ca-ES"/>
      <w14:ligatures w14:val="none"/>
    </w:rPr>
  </w:style>
  <w:style w:type="character" w:customStyle="1" w:styleId="Titre2Car">
    <w:name w:val="Titre 2 Car"/>
    <w:basedOn w:val="Policepardfaut"/>
    <w:link w:val="Titre2"/>
    <w:uiPriority w:val="9"/>
    <w:rsid w:val="00E075C6"/>
    <w:rPr>
      <w:rFonts w:ascii="Montserrat Black" w:eastAsiaTheme="majorEastAsia" w:hAnsi="Montserrat Black" w:cstheme="majorBidi"/>
      <w:color w:val="002672" w:themeColor="accent1" w:themeShade="BF"/>
      <w:kern w:val="0"/>
      <w:sz w:val="32"/>
      <w:szCs w:val="26"/>
      <w:lang w:val="ca-ES"/>
      <w14:ligatures w14:val="none"/>
    </w:rPr>
  </w:style>
  <w:style w:type="character" w:customStyle="1" w:styleId="Titre3Car">
    <w:name w:val="Titre 3 Car"/>
    <w:basedOn w:val="Policepardfaut"/>
    <w:link w:val="Titre3"/>
    <w:uiPriority w:val="9"/>
    <w:rsid w:val="00612D5A"/>
    <w:rPr>
      <w:rFonts w:ascii="Montserrat Black" w:eastAsiaTheme="majorEastAsia" w:hAnsi="Montserrat Black" w:cstheme="majorBidi"/>
      <w:kern w:val="0"/>
      <w:sz w:val="26"/>
      <w:szCs w:val="24"/>
      <w:lang w:val="ca-ES"/>
      <w14:ligatures w14:val="none"/>
    </w:rPr>
  </w:style>
  <w:style w:type="paragraph" w:styleId="En-ttedetabledesmatires">
    <w:name w:val="TOC Heading"/>
    <w:basedOn w:val="Titre1"/>
    <w:next w:val="Normal"/>
    <w:uiPriority w:val="39"/>
    <w:unhideWhenUsed/>
    <w:qFormat/>
    <w:rsid w:val="00B605FA"/>
    <w:pPr>
      <w:widowControl/>
      <w:autoSpaceDE/>
      <w:autoSpaceDN/>
      <w:spacing w:line="259" w:lineRule="auto"/>
      <w:ind w:right="0"/>
      <w:outlineLvl w:val="9"/>
    </w:pPr>
    <w:rPr>
      <w:rFonts w:asciiTheme="majorHAnsi" w:hAnsiTheme="majorHAnsi"/>
      <w:color w:val="002672" w:themeColor="accent1" w:themeShade="BF"/>
      <w:sz w:val="32"/>
      <w:lang w:val="nl-BE" w:eastAsia="nl-BE"/>
    </w:rPr>
  </w:style>
  <w:style w:type="paragraph" w:styleId="TM1">
    <w:name w:val="toc 1"/>
    <w:basedOn w:val="Normal"/>
    <w:next w:val="Normal"/>
    <w:autoRedefine/>
    <w:uiPriority w:val="39"/>
    <w:unhideWhenUsed/>
    <w:rsid w:val="00B605FA"/>
    <w:pPr>
      <w:spacing w:after="100"/>
      <w:ind w:left="0"/>
    </w:pPr>
  </w:style>
  <w:style w:type="paragraph" w:styleId="TM2">
    <w:name w:val="toc 2"/>
    <w:basedOn w:val="Normal"/>
    <w:next w:val="Normal"/>
    <w:autoRedefine/>
    <w:uiPriority w:val="39"/>
    <w:unhideWhenUsed/>
    <w:rsid w:val="00B605FA"/>
    <w:pPr>
      <w:spacing w:after="100"/>
      <w:ind w:left="260"/>
    </w:pPr>
  </w:style>
  <w:style w:type="paragraph" w:styleId="TM3">
    <w:name w:val="toc 3"/>
    <w:basedOn w:val="Normal"/>
    <w:next w:val="Normal"/>
    <w:autoRedefine/>
    <w:uiPriority w:val="39"/>
    <w:unhideWhenUsed/>
    <w:rsid w:val="00B605FA"/>
    <w:pPr>
      <w:spacing w:after="100"/>
      <w:ind w:left="520"/>
    </w:pPr>
  </w:style>
  <w:style w:type="character" w:styleId="Lienhypertexte">
    <w:name w:val="Hyperlink"/>
    <w:basedOn w:val="Policepardfaut"/>
    <w:uiPriority w:val="99"/>
    <w:unhideWhenUsed/>
    <w:rsid w:val="00B605FA"/>
    <w:rPr>
      <w:color w:val="3B7CFF" w:themeColor="hyperlink"/>
      <w:u w:val="single"/>
    </w:rPr>
  </w:style>
  <w:style w:type="character" w:styleId="Accentuation">
    <w:name w:val="Emphasis"/>
    <w:aliases w:val="EU24 Emphasis"/>
    <w:basedOn w:val="Policepardfaut"/>
    <w:uiPriority w:val="20"/>
    <w:qFormat/>
    <w:rsid w:val="009F3C52"/>
    <w:rPr>
      <w:rFonts w:ascii="Raleway SemiBold" w:hAnsi="Raleway SemiBold"/>
      <w:i/>
      <w:iCs/>
    </w:rPr>
  </w:style>
  <w:style w:type="character" w:styleId="Accentuationlgre">
    <w:name w:val="Subtle Emphasis"/>
    <w:aliases w:val="EU24 Standard-emphasis"/>
    <w:basedOn w:val="Policepardfaut"/>
    <w:uiPriority w:val="19"/>
    <w:rsid w:val="00E075C6"/>
    <w:rPr>
      <w:i/>
      <w:iCs/>
      <w:color w:val="404040" w:themeColor="text1" w:themeTint="BF"/>
    </w:rPr>
  </w:style>
  <w:style w:type="character" w:customStyle="1" w:styleId="Titre4Car">
    <w:name w:val="Titre 4 Car"/>
    <w:basedOn w:val="Policepardfaut"/>
    <w:link w:val="Titre4"/>
    <w:uiPriority w:val="9"/>
    <w:rsid w:val="009F3C52"/>
    <w:rPr>
      <w:rFonts w:ascii="Raleway SemiBold" w:eastAsia="Raleway Light" w:hAnsi="Raleway SemiBold" w:cs="Raleway Light"/>
      <w:color w:val="231F20"/>
      <w:kern w:val="0"/>
      <w:sz w:val="26"/>
      <w:szCs w:val="26"/>
      <w:lang w:val="ca-ES"/>
      <w14:ligatures w14:val="none"/>
    </w:rPr>
  </w:style>
  <w:style w:type="paragraph" w:styleId="Paragraphedeliste">
    <w:name w:val="List Paragraph"/>
    <w:basedOn w:val="Normal"/>
    <w:uiPriority w:val="34"/>
    <w:qFormat/>
    <w:rsid w:val="0074380A"/>
    <w:pPr>
      <w:ind w:left="720"/>
      <w:contextualSpacing/>
    </w:pPr>
  </w:style>
  <w:style w:type="character" w:styleId="Mentionnonrsolue">
    <w:name w:val="Unresolved Mention"/>
    <w:basedOn w:val="Policepardfaut"/>
    <w:uiPriority w:val="99"/>
    <w:semiHidden/>
    <w:unhideWhenUsed/>
    <w:rsid w:val="009A7509"/>
    <w:rPr>
      <w:color w:val="605E5C"/>
      <w:shd w:val="clear" w:color="auto" w:fill="E1DFDD"/>
    </w:rPr>
  </w:style>
  <w:style w:type="paragraph" w:styleId="Notedebasdepage">
    <w:name w:val="footnote text"/>
    <w:basedOn w:val="Normal"/>
    <w:link w:val="NotedebasdepageCar"/>
    <w:uiPriority w:val="99"/>
    <w:semiHidden/>
    <w:unhideWhenUsed/>
    <w:rsid w:val="00AA32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32D9"/>
    <w:rPr>
      <w:rFonts w:ascii="Raleway Light" w:eastAsia="Raleway Light" w:hAnsi="Raleway Light" w:cs="Raleway Light"/>
      <w:color w:val="231F20"/>
      <w:kern w:val="0"/>
      <w:sz w:val="20"/>
      <w:szCs w:val="20"/>
      <w:lang w:val="ca-ES"/>
      <w14:ligatures w14:val="none"/>
    </w:rPr>
  </w:style>
  <w:style w:type="character" w:styleId="Appelnotedebasdep">
    <w:name w:val="footnote reference"/>
    <w:basedOn w:val="Policepardfaut"/>
    <w:uiPriority w:val="99"/>
    <w:semiHidden/>
    <w:unhideWhenUsed/>
    <w:rsid w:val="00AA32D9"/>
    <w:rPr>
      <w:vertAlign w:val="superscript"/>
    </w:rPr>
  </w:style>
  <w:style w:type="paragraph" w:customStyle="1" w:styleId="paragraph">
    <w:name w:val="paragraph"/>
    <w:basedOn w:val="Normal"/>
    <w:rsid w:val="00B77E30"/>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customStyle="1" w:styleId="normaltextrun">
    <w:name w:val="normaltextrun"/>
    <w:basedOn w:val="Policepardfaut"/>
    <w:rsid w:val="00B77E30"/>
  </w:style>
  <w:style w:type="character" w:customStyle="1" w:styleId="spellingerror">
    <w:name w:val="spellingerror"/>
    <w:basedOn w:val="Policepardfaut"/>
    <w:rsid w:val="00B77E30"/>
  </w:style>
  <w:style w:type="character" w:customStyle="1" w:styleId="eop">
    <w:name w:val="eop"/>
    <w:basedOn w:val="Policepardfaut"/>
    <w:rsid w:val="00B77E30"/>
  </w:style>
  <w:style w:type="character" w:customStyle="1" w:styleId="scxw100175180">
    <w:name w:val="scxw100175180"/>
    <w:basedOn w:val="Policepardfaut"/>
    <w:rsid w:val="00B77E30"/>
  </w:style>
  <w:style w:type="paragraph" w:styleId="NormalWeb">
    <w:name w:val="Normal (Web)"/>
    <w:basedOn w:val="Normal"/>
    <w:uiPriority w:val="99"/>
    <w:unhideWhenUsed/>
    <w:rsid w:val="008C0BC4"/>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styleId="Marquedecommentaire">
    <w:name w:val="annotation reference"/>
    <w:basedOn w:val="Policepardfaut"/>
    <w:uiPriority w:val="99"/>
    <w:semiHidden/>
    <w:unhideWhenUsed/>
    <w:rsid w:val="00B25572"/>
    <w:rPr>
      <w:sz w:val="16"/>
      <w:szCs w:val="16"/>
    </w:rPr>
  </w:style>
  <w:style w:type="paragraph" w:styleId="Commentaire">
    <w:name w:val="annotation text"/>
    <w:basedOn w:val="Normal"/>
    <w:link w:val="CommentaireCar"/>
    <w:uiPriority w:val="99"/>
    <w:unhideWhenUsed/>
    <w:rsid w:val="00B25572"/>
    <w:pPr>
      <w:widowControl/>
      <w:autoSpaceDE/>
      <w:autoSpaceDN/>
      <w:spacing w:after="160" w:line="240" w:lineRule="auto"/>
      <w:ind w:left="0" w:right="0"/>
      <w:jc w:val="left"/>
    </w:pPr>
    <w:rPr>
      <w:rFonts w:asciiTheme="minorHAnsi" w:eastAsiaTheme="minorHAnsi" w:hAnsiTheme="minorHAnsi" w:cstheme="minorBidi"/>
      <w:color w:val="auto"/>
      <w:kern w:val="2"/>
      <w:sz w:val="20"/>
      <w:szCs w:val="20"/>
      <w:lang w:val="fr-BE"/>
      <w14:ligatures w14:val="standardContextual"/>
    </w:rPr>
  </w:style>
  <w:style w:type="character" w:customStyle="1" w:styleId="CommentaireCar">
    <w:name w:val="Commentaire Car"/>
    <w:basedOn w:val="Policepardfaut"/>
    <w:link w:val="Commentaire"/>
    <w:uiPriority w:val="99"/>
    <w:rsid w:val="00B25572"/>
    <w:rPr>
      <w:sz w:val="20"/>
      <w:szCs w:val="20"/>
    </w:rPr>
  </w:style>
  <w:style w:type="character" w:customStyle="1" w:styleId="element-invisible">
    <w:name w:val="element-invisible"/>
    <w:basedOn w:val="Policepardfaut"/>
    <w:rsid w:val="002A1948"/>
  </w:style>
  <w:style w:type="paragraph" w:styleId="Objetducommentaire">
    <w:name w:val="annotation subject"/>
    <w:basedOn w:val="Commentaire"/>
    <w:next w:val="Commentaire"/>
    <w:link w:val="ObjetducommentaireCar"/>
    <w:uiPriority w:val="99"/>
    <w:semiHidden/>
    <w:unhideWhenUsed/>
    <w:rsid w:val="00B12D9B"/>
    <w:pPr>
      <w:widowControl w:val="0"/>
      <w:autoSpaceDE w:val="0"/>
      <w:autoSpaceDN w:val="0"/>
      <w:spacing w:after="120"/>
      <w:ind w:left="493" w:right="714"/>
      <w:jc w:val="both"/>
    </w:pPr>
    <w:rPr>
      <w:rFonts w:ascii="Raleway Light" w:eastAsia="Raleway Light" w:hAnsi="Raleway Light" w:cs="Raleway Light"/>
      <w:b/>
      <w:bCs/>
      <w:color w:val="231F20"/>
      <w:kern w:val="0"/>
      <w:lang w:val="ca-ES"/>
      <w14:ligatures w14:val="none"/>
    </w:rPr>
  </w:style>
  <w:style w:type="character" w:customStyle="1" w:styleId="ObjetducommentaireCar">
    <w:name w:val="Objet du commentaire Car"/>
    <w:basedOn w:val="CommentaireCar"/>
    <w:link w:val="Objetducommentaire"/>
    <w:uiPriority w:val="99"/>
    <w:semiHidden/>
    <w:rsid w:val="00B12D9B"/>
    <w:rPr>
      <w:rFonts w:ascii="Raleway Light" w:eastAsia="Raleway Light" w:hAnsi="Raleway Light" w:cs="Raleway Light"/>
      <w:b/>
      <w:bCs/>
      <w:color w:val="231F20"/>
      <w:kern w:val="0"/>
      <w:sz w:val="20"/>
      <w:szCs w:val="20"/>
      <w:lang w:val="ca-ES"/>
      <w14:ligatures w14:val="none"/>
    </w:rPr>
  </w:style>
  <w:style w:type="paragraph" w:customStyle="1" w:styleId="ecl-paragraph">
    <w:name w:val="ecl-paragraph"/>
    <w:basedOn w:val="Normal"/>
    <w:rsid w:val="009370B0"/>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customStyle="1" w:styleId="white-space-pre">
    <w:name w:val="white-space-pre"/>
    <w:basedOn w:val="Policepardfaut"/>
    <w:rsid w:val="00F87A59"/>
  </w:style>
  <w:style w:type="character" w:styleId="Lienhypertextesuivivisit">
    <w:name w:val="FollowedHyperlink"/>
    <w:basedOn w:val="Policepardfaut"/>
    <w:uiPriority w:val="99"/>
    <w:semiHidden/>
    <w:unhideWhenUsed/>
    <w:rsid w:val="009251E9"/>
    <w:rPr>
      <w:color w:val="3B7CFF" w:themeColor="followedHyperlink"/>
      <w:u w:val="single"/>
    </w:rPr>
  </w:style>
  <w:style w:type="paragraph" w:customStyle="1" w:styleId="pf0">
    <w:name w:val="pf0"/>
    <w:basedOn w:val="Normal"/>
    <w:rsid w:val="00C822D4"/>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customStyle="1" w:styleId="cf01">
    <w:name w:val="cf01"/>
    <w:basedOn w:val="Policepardfaut"/>
    <w:rsid w:val="00C822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389">
      <w:bodyDiv w:val="1"/>
      <w:marLeft w:val="0"/>
      <w:marRight w:val="0"/>
      <w:marTop w:val="0"/>
      <w:marBottom w:val="0"/>
      <w:divBdr>
        <w:top w:val="none" w:sz="0" w:space="0" w:color="auto"/>
        <w:left w:val="none" w:sz="0" w:space="0" w:color="auto"/>
        <w:bottom w:val="none" w:sz="0" w:space="0" w:color="auto"/>
        <w:right w:val="none" w:sz="0" w:space="0" w:color="auto"/>
      </w:divBdr>
    </w:div>
    <w:div w:id="141316571">
      <w:bodyDiv w:val="1"/>
      <w:marLeft w:val="0"/>
      <w:marRight w:val="0"/>
      <w:marTop w:val="0"/>
      <w:marBottom w:val="0"/>
      <w:divBdr>
        <w:top w:val="none" w:sz="0" w:space="0" w:color="auto"/>
        <w:left w:val="none" w:sz="0" w:space="0" w:color="auto"/>
        <w:bottom w:val="none" w:sz="0" w:space="0" w:color="auto"/>
        <w:right w:val="none" w:sz="0" w:space="0" w:color="auto"/>
      </w:divBdr>
    </w:div>
    <w:div w:id="209345851">
      <w:bodyDiv w:val="1"/>
      <w:marLeft w:val="0"/>
      <w:marRight w:val="0"/>
      <w:marTop w:val="0"/>
      <w:marBottom w:val="0"/>
      <w:divBdr>
        <w:top w:val="none" w:sz="0" w:space="0" w:color="auto"/>
        <w:left w:val="none" w:sz="0" w:space="0" w:color="auto"/>
        <w:bottom w:val="none" w:sz="0" w:space="0" w:color="auto"/>
        <w:right w:val="none" w:sz="0" w:space="0" w:color="auto"/>
      </w:divBdr>
    </w:div>
    <w:div w:id="348870927">
      <w:bodyDiv w:val="1"/>
      <w:marLeft w:val="0"/>
      <w:marRight w:val="0"/>
      <w:marTop w:val="0"/>
      <w:marBottom w:val="0"/>
      <w:divBdr>
        <w:top w:val="none" w:sz="0" w:space="0" w:color="auto"/>
        <w:left w:val="none" w:sz="0" w:space="0" w:color="auto"/>
        <w:bottom w:val="none" w:sz="0" w:space="0" w:color="auto"/>
        <w:right w:val="none" w:sz="0" w:space="0" w:color="auto"/>
      </w:divBdr>
    </w:div>
    <w:div w:id="406848128">
      <w:bodyDiv w:val="1"/>
      <w:marLeft w:val="0"/>
      <w:marRight w:val="0"/>
      <w:marTop w:val="0"/>
      <w:marBottom w:val="0"/>
      <w:divBdr>
        <w:top w:val="none" w:sz="0" w:space="0" w:color="auto"/>
        <w:left w:val="none" w:sz="0" w:space="0" w:color="auto"/>
        <w:bottom w:val="none" w:sz="0" w:space="0" w:color="auto"/>
        <w:right w:val="none" w:sz="0" w:space="0" w:color="auto"/>
      </w:divBdr>
    </w:div>
    <w:div w:id="410124583">
      <w:bodyDiv w:val="1"/>
      <w:marLeft w:val="0"/>
      <w:marRight w:val="0"/>
      <w:marTop w:val="0"/>
      <w:marBottom w:val="0"/>
      <w:divBdr>
        <w:top w:val="none" w:sz="0" w:space="0" w:color="auto"/>
        <w:left w:val="none" w:sz="0" w:space="0" w:color="auto"/>
        <w:bottom w:val="none" w:sz="0" w:space="0" w:color="auto"/>
        <w:right w:val="none" w:sz="0" w:space="0" w:color="auto"/>
      </w:divBdr>
    </w:div>
    <w:div w:id="410541908">
      <w:bodyDiv w:val="1"/>
      <w:marLeft w:val="0"/>
      <w:marRight w:val="0"/>
      <w:marTop w:val="0"/>
      <w:marBottom w:val="0"/>
      <w:divBdr>
        <w:top w:val="none" w:sz="0" w:space="0" w:color="auto"/>
        <w:left w:val="none" w:sz="0" w:space="0" w:color="auto"/>
        <w:bottom w:val="none" w:sz="0" w:space="0" w:color="auto"/>
        <w:right w:val="none" w:sz="0" w:space="0" w:color="auto"/>
      </w:divBdr>
    </w:div>
    <w:div w:id="426539060">
      <w:bodyDiv w:val="1"/>
      <w:marLeft w:val="0"/>
      <w:marRight w:val="0"/>
      <w:marTop w:val="0"/>
      <w:marBottom w:val="0"/>
      <w:divBdr>
        <w:top w:val="none" w:sz="0" w:space="0" w:color="auto"/>
        <w:left w:val="none" w:sz="0" w:space="0" w:color="auto"/>
        <w:bottom w:val="none" w:sz="0" w:space="0" w:color="auto"/>
        <w:right w:val="none" w:sz="0" w:space="0" w:color="auto"/>
      </w:divBdr>
    </w:div>
    <w:div w:id="481583817">
      <w:bodyDiv w:val="1"/>
      <w:marLeft w:val="0"/>
      <w:marRight w:val="0"/>
      <w:marTop w:val="0"/>
      <w:marBottom w:val="0"/>
      <w:divBdr>
        <w:top w:val="none" w:sz="0" w:space="0" w:color="auto"/>
        <w:left w:val="none" w:sz="0" w:space="0" w:color="auto"/>
        <w:bottom w:val="none" w:sz="0" w:space="0" w:color="auto"/>
        <w:right w:val="none" w:sz="0" w:space="0" w:color="auto"/>
      </w:divBdr>
    </w:div>
    <w:div w:id="501547135">
      <w:bodyDiv w:val="1"/>
      <w:marLeft w:val="0"/>
      <w:marRight w:val="0"/>
      <w:marTop w:val="0"/>
      <w:marBottom w:val="0"/>
      <w:divBdr>
        <w:top w:val="none" w:sz="0" w:space="0" w:color="auto"/>
        <w:left w:val="none" w:sz="0" w:space="0" w:color="auto"/>
        <w:bottom w:val="none" w:sz="0" w:space="0" w:color="auto"/>
        <w:right w:val="none" w:sz="0" w:space="0" w:color="auto"/>
      </w:divBdr>
    </w:div>
    <w:div w:id="559249090">
      <w:bodyDiv w:val="1"/>
      <w:marLeft w:val="0"/>
      <w:marRight w:val="0"/>
      <w:marTop w:val="0"/>
      <w:marBottom w:val="0"/>
      <w:divBdr>
        <w:top w:val="none" w:sz="0" w:space="0" w:color="auto"/>
        <w:left w:val="none" w:sz="0" w:space="0" w:color="auto"/>
        <w:bottom w:val="none" w:sz="0" w:space="0" w:color="auto"/>
        <w:right w:val="none" w:sz="0" w:space="0" w:color="auto"/>
      </w:divBdr>
    </w:div>
    <w:div w:id="634142548">
      <w:bodyDiv w:val="1"/>
      <w:marLeft w:val="0"/>
      <w:marRight w:val="0"/>
      <w:marTop w:val="0"/>
      <w:marBottom w:val="0"/>
      <w:divBdr>
        <w:top w:val="none" w:sz="0" w:space="0" w:color="auto"/>
        <w:left w:val="none" w:sz="0" w:space="0" w:color="auto"/>
        <w:bottom w:val="none" w:sz="0" w:space="0" w:color="auto"/>
        <w:right w:val="none" w:sz="0" w:space="0" w:color="auto"/>
      </w:divBdr>
    </w:div>
    <w:div w:id="697197416">
      <w:bodyDiv w:val="1"/>
      <w:marLeft w:val="0"/>
      <w:marRight w:val="0"/>
      <w:marTop w:val="0"/>
      <w:marBottom w:val="0"/>
      <w:divBdr>
        <w:top w:val="none" w:sz="0" w:space="0" w:color="auto"/>
        <w:left w:val="none" w:sz="0" w:space="0" w:color="auto"/>
        <w:bottom w:val="none" w:sz="0" w:space="0" w:color="auto"/>
        <w:right w:val="none" w:sz="0" w:space="0" w:color="auto"/>
      </w:divBdr>
    </w:div>
    <w:div w:id="758449825">
      <w:bodyDiv w:val="1"/>
      <w:marLeft w:val="0"/>
      <w:marRight w:val="0"/>
      <w:marTop w:val="0"/>
      <w:marBottom w:val="0"/>
      <w:divBdr>
        <w:top w:val="none" w:sz="0" w:space="0" w:color="auto"/>
        <w:left w:val="none" w:sz="0" w:space="0" w:color="auto"/>
        <w:bottom w:val="none" w:sz="0" w:space="0" w:color="auto"/>
        <w:right w:val="none" w:sz="0" w:space="0" w:color="auto"/>
      </w:divBdr>
    </w:div>
    <w:div w:id="895701755">
      <w:bodyDiv w:val="1"/>
      <w:marLeft w:val="0"/>
      <w:marRight w:val="0"/>
      <w:marTop w:val="0"/>
      <w:marBottom w:val="0"/>
      <w:divBdr>
        <w:top w:val="none" w:sz="0" w:space="0" w:color="auto"/>
        <w:left w:val="none" w:sz="0" w:space="0" w:color="auto"/>
        <w:bottom w:val="none" w:sz="0" w:space="0" w:color="auto"/>
        <w:right w:val="none" w:sz="0" w:space="0" w:color="auto"/>
      </w:divBdr>
    </w:div>
    <w:div w:id="1094014728">
      <w:bodyDiv w:val="1"/>
      <w:marLeft w:val="0"/>
      <w:marRight w:val="0"/>
      <w:marTop w:val="0"/>
      <w:marBottom w:val="0"/>
      <w:divBdr>
        <w:top w:val="none" w:sz="0" w:space="0" w:color="auto"/>
        <w:left w:val="none" w:sz="0" w:space="0" w:color="auto"/>
        <w:bottom w:val="none" w:sz="0" w:space="0" w:color="auto"/>
        <w:right w:val="none" w:sz="0" w:space="0" w:color="auto"/>
      </w:divBdr>
    </w:div>
    <w:div w:id="1142305217">
      <w:bodyDiv w:val="1"/>
      <w:marLeft w:val="0"/>
      <w:marRight w:val="0"/>
      <w:marTop w:val="0"/>
      <w:marBottom w:val="0"/>
      <w:divBdr>
        <w:top w:val="none" w:sz="0" w:space="0" w:color="auto"/>
        <w:left w:val="none" w:sz="0" w:space="0" w:color="auto"/>
        <w:bottom w:val="none" w:sz="0" w:space="0" w:color="auto"/>
        <w:right w:val="none" w:sz="0" w:space="0" w:color="auto"/>
      </w:divBdr>
    </w:div>
    <w:div w:id="1215192548">
      <w:bodyDiv w:val="1"/>
      <w:marLeft w:val="0"/>
      <w:marRight w:val="0"/>
      <w:marTop w:val="0"/>
      <w:marBottom w:val="0"/>
      <w:divBdr>
        <w:top w:val="none" w:sz="0" w:space="0" w:color="auto"/>
        <w:left w:val="none" w:sz="0" w:space="0" w:color="auto"/>
        <w:bottom w:val="none" w:sz="0" w:space="0" w:color="auto"/>
        <w:right w:val="none" w:sz="0" w:space="0" w:color="auto"/>
      </w:divBdr>
      <w:divsChild>
        <w:div w:id="1834485056">
          <w:marLeft w:val="0"/>
          <w:marRight w:val="0"/>
          <w:marTop w:val="0"/>
          <w:marBottom w:val="0"/>
          <w:divBdr>
            <w:top w:val="none" w:sz="0" w:space="0" w:color="auto"/>
            <w:left w:val="none" w:sz="0" w:space="0" w:color="auto"/>
            <w:bottom w:val="none" w:sz="0" w:space="0" w:color="auto"/>
            <w:right w:val="none" w:sz="0" w:space="0" w:color="auto"/>
          </w:divBdr>
        </w:div>
        <w:div w:id="1996763799">
          <w:marLeft w:val="0"/>
          <w:marRight w:val="0"/>
          <w:marTop w:val="0"/>
          <w:marBottom w:val="0"/>
          <w:divBdr>
            <w:top w:val="none" w:sz="0" w:space="0" w:color="auto"/>
            <w:left w:val="none" w:sz="0" w:space="0" w:color="auto"/>
            <w:bottom w:val="none" w:sz="0" w:space="0" w:color="auto"/>
            <w:right w:val="none" w:sz="0" w:space="0" w:color="auto"/>
          </w:divBdr>
        </w:div>
        <w:div w:id="1934783587">
          <w:marLeft w:val="0"/>
          <w:marRight w:val="0"/>
          <w:marTop w:val="0"/>
          <w:marBottom w:val="0"/>
          <w:divBdr>
            <w:top w:val="none" w:sz="0" w:space="0" w:color="auto"/>
            <w:left w:val="none" w:sz="0" w:space="0" w:color="auto"/>
            <w:bottom w:val="none" w:sz="0" w:space="0" w:color="auto"/>
            <w:right w:val="none" w:sz="0" w:space="0" w:color="auto"/>
          </w:divBdr>
        </w:div>
        <w:div w:id="533421979">
          <w:marLeft w:val="0"/>
          <w:marRight w:val="0"/>
          <w:marTop w:val="0"/>
          <w:marBottom w:val="0"/>
          <w:divBdr>
            <w:top w:val="none" w:sz="0" w:space="0" w:color="auto"/>
            <w:left w:val="none" w:sz="0" w:space="0" w:color="auto"/>
            <w:bottom w:val="none" w:sz="0" w:space="0" w:color="auto"/>
            <w:right w:val="none" w:sz="0" w:space="0" w:color="auto"/>
          </w:divBdr>
        </w:div>
      </w:divsChild>
    </w:div>
    <w:div w:id="1395422725">
      <w:bodyDiv w:val="1"/>
      <w:marLeft w:val="0"/>
      <w:marRight w:val="0"/>
      <w:marTop w:val="0"/>
      <w:marBottom w:val="0"/>
      <w:divBdr>
        <w:top w:val="none" w:sz="0" w:space="0" w:color="auto"/>
        <w:left w:val="none" w:sz="0" w:space="0" w:color="auto"/>
        <w:bottom w:val="none" w:sz="0" w:space="0" w:color="auto"/>
        <w:right w:val="none" w:sz="0" w:space="0" w:color="auto"/>
      </w:divBdr>
    </w:div>
    <w:div w:id="1686327479">
      <w:bodyDiv w:val="1"/>
      <w:marLeft w:val="0"/>
      <w:marRight w:val="0"/>
      <w:marTop w:val="0"/>
      <w:marBottom w:val="0"/>
      <w:divBdr>
        <w:top w:val="none" w:sz="0" w:space="0" w:color="auto"/>
        <w:left w:val="none" w:sz="0" w:space="0" w:color="auto"/>
        <w:bottom w:val="none" w:sz="0" w:space="0" w:color="auto"/>
        <w:right w:val="none" w:sz="0" w:space="0" w:color="auto"/>
      </w:divBdr>
    </w:div>
    <w:div w:id="1751073335">
      <w:bodyDiv w:val="1"/>
      <w:marLeft w:val="0"/>
      <w:marRight w:val="0"/>
      <w:marTop w:val="0"/>
      <w:marBottom w:val="0"/>
      <w:divBdr>
        <w:top w:val="none" w:sz="0" w:space="0" w:color="auto"/>
        <w:left w:val="none" w:sz="0" w:space="0" w:color="auto"/>
        <w:bottom w:val="none" w:sz="0" w:space="0" w:color="auto"/>
        <w:right w:val="none" w:sz="0" w:space="0" w:color="auto"/>
      </w:divBdr>
    </w:div>
    <w:div w:id="1801026627">
      <w:bodyDiv w:val="1"/>
      <w:marLeft w:val="0"/>
      <w:marRight w:val="0"/>
      <w:marTop w:val="0"/>
      <w:marBottom w:val="0"/>
      <w:divBdr>
        <w:top w:val="none" w:sz="0" w:space="0" w:color="auto"/>
        <w:left w:val="none" w:sz="0" w:space="0" w:color="auto"/>
        <w:bottom w:val="none" w:sz="0" w:space="0" w:color="auto"/>
        <w:right w:val="none" w:sz="0" w:space="0" w:color="auto"/>
      </w:divBdr>
      <w:divsChild>
        <w:div w:id="111673695">
          <w:marLeft w:val="0"/>
          <w:marRight w:val="0"/>
          <w:marTop w:val="0"/>
          <w:marBottom w:val="0"/>
          <w:divBdr>
            <w:top w:val="single" w:sz="2" w:space="0" w:color="D9D9E3"/>
            <w:left w:val="single" w:sz="2" w:space="0" w:color="D9D9E3"/>
            <w:bottom w:val="single" w:sz="2" w:space="0" w:color="D9D9E3"/>
            <w:right w:val="single" w:sz="2" w:space="0" w:color="D9D9E3"/>
          </w:divBdr>
          <w:divsChild>
            <w:div w:id="1003777395">
              <w:marLeft w:val="0"/>
              <w:marRight w:val="0"/>
              <w:marTop w:val="0"/>
              <w:marBottom w:val="0"/>
              <w:divBdr>
                <w:top w:val="single" w:sz="2" w:space="0" w:color="D9D9E3"/>
                <w:left w:val="single" w:sz="2" w:space="0" w:color="D9D9E3"/>
                <w:bottom w:val="single" w:sz="2" w:space="0" w:color="D9D9E3"/>
                <w:right w:val="single" w:sz="2" w:space="0" w:color="D9D9E3"/>
              </w:divBdr>
              <w:divsChild>
                <w:div w:id="1809937775">
                  <w:marLeft w:val="0"/>
                  <w:marRight w:val="0"/>
                  <w:marTop w:val="0"/>
                  <w:marBottom w:val="0"/>
                  <w:divBdr>
                    <w:top w:val="single" w:sz="2" w:space="0" w:color="D9D9E3"/>
                    <w:left w:val="single" w:sz="2" w:space="0" w:color="D9D9E3"/>
                    <w:bottom w:val="single" w:sz="2" w:space="0" w:color="D9D9E3"/>
                    <w:right w:val="single" w:sz="2" w:space="0" w:color="D9D9E3"/>
                  </w:divBdr>
                  <w:divsChild>
                    <w:div w:id="779761954">
                      <w:marLeft w:val="0"/>
                      <w:marRight w:val="0"/>
                      <w:marTop w:val="0"/>
                      <w:marBottom w:val="0"/>
                      <w:divBdr>
                        <w:top w:val="single" w:sz="2" w:space="0" w:color="D9D9E3"/>
                        <w:left w:val="single" w:sz="2" w:space="0" w:color="D9D9E3"/>
                        <w:bottom w:val="single" w:sz="2" w:space="0" w:color="D9D9E3"/>
                        <w:right w:val="single" w:sz="2" w:space="0" w:color="D9D9E3"/>
                      </w:divBdr>
                      <w:divsChild>
                        <w:div w:id="1798524961">
                          <w:marLeft w:val="0"/>
                          <w:marRight w:val="0"/>
                          <w:marTop w:val="0"/>
                          <w:marBottom w:val="0"/>
                          <w:divBdr>
                            <w:top w:val="single" w:sz="2" w:space="0" w:color="D9D9E3"/>
                            <w:left w:val="single" w:sz="2" w:space="0" w:color="D9D9E3"/>
                            <w:bottom w:val="single" w:sz="2" w:space="0" w:color="D9D9E3"/>
                            <w:right w:val="single" w:sz="2" w:space="0" w:color="D9D9E3"/>
                          </w:divBdr>
                          <w:divsChild>
                            <w:div w:id="113891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613280">
                                  <w:marLeft w:val="0"/>
                                  <w:marRight w:val="0"/>
                                  <w:marTop w:val="0"/>
                                  <w:marBottom w:val="0"/>
                                  <w:divBdr>
                                    <w:top w:val="single" w:sz="2" w:space="0" w:color="D9D9E3"/>
                                    <w:left w:val="single" w:sz="2" w:space="0" w:color="D9D9E3"/>
                                    <w:bottom w:val="single" w:sz="2" w:space="0" w:color="D9D9E3"/>
                                    <w:right w:val="single" w:sz="2" w:space="0" w:color="D9D9E3"/>
                                  </w:divBdr>
                                  <w:divsChild>
                                    <w:div w:id="768432429">
                                      <w:marLeft w:val="0"/>
                                      <w:marRight w:val="0"/>
                                      <w:marTop w:val="0"/>
                                      <w:marBottom w:val="0"/>
                                      <w:divBdr>
                                        <w:top w:val="single" w:sz="2" w:space="0" w:color="D9D9E3"/>
                                        <w:left w:val="single" w:sz="2" w:space="0" w:color="D9D9E3"/>
                                        <w:bottom w:val="single" w:sz="2" w:space="0" w:color="D9D9E3"/>
                                        <w:right w:val="single" w:sz="2" w:space="0" w:color="D9D9E3"/>
                                      </w:divBdr>
                                      <w:divsChild>
                                        <w:div w:id="213543531">
                                          <w:marLeft w:val="0"/>
                                          <w:marRight w:val="0"/>
                                          <w:marTop w:val="0"/>
                                          <w:marBottom w:val="0"/>
                                          <w:divBdr>
                                            <w:top w:val="single" w:sz="2" w:space="0" w:color="D9D9E3"/>
                                            <w:left w:val="single" w:sz="2" w:space="0" w:color="D9D9E3"/>
                                            <w:bottom w:val="single" w:sz="2" w:space="0" w:color="D9D9E3"/>
                                            <w:right w:val="single" w:sz="2" w:space="0" w:color="D9D9E3"/>
                                          </w:divBdr>
                                          <w:divsChild>
                                            <w:div w:id="1066762122">
                                              <w:marLeft w:val="0"/>
                                              <w:marRight w:val="0"/>
                                              <w:marTop w:val="0"/>
                                              <w:marBottom w:val="0"/>
                                              <w:divBdr>
                                                <w:top w:val="single" w:sz="2" w:space="0" w:color="D9D9E3"/>
                                                <w:left w:val="single" w:sz="2" w:space="0" w:color="D9D9E3"/>
                                                <w:bottom w:val="single" w:sz="2" w:space="0" w:color="D9D9E3"/>
                                                <w:right w:val="single" w:sz="2" w:space="0" w:color="D9D9E3"/>
                                              </w:divBdr>
                                              <w:divsChild>
                                                <w:div w:id="611404697">
                                                  <w:marLeft w:val="0"/>
                                                  <w:marRight w:val="0"/>
                                                  <w:marTop w:val="0"/>
                                                  <w:marBottom w:val="0"/>
                                                  <w:divBdr>
                                                    <w:top w:val="single" w:sz="2" w:space="0" w:color="D9D9E3"/>
                                                    <w:left w:val="single" w:sz="2" w:space="0" w:color="D9D9E3"/>
                                                    <w:bottom w:val="single" w:sz="2" w:space="0" w:color="D9D9E3"/>
                                                    <w:right w:val="single" w:sz="2" w:space="0" w:color="D9D9E3"/>
                                                  </w:divBdr>
                                                  <w:divsChild>
                                                    <w:div w:id="418983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4736156">
          <w:marLeft w:val="0"/>
          <w:marRight w:val="0"/>
          <w:marTop w:val="0"/>
          <w:marBottom w:val="0"/>
          <w:divBdr>
            <w:top w:val="none" w:sz="0" w:space="0" w:color="auto"/>
            <w:left w:val="none" w:sz="0" w:space="0" w:color="auto"/>
            <w:bottom w:val="none" w:sz="0" w:space="0" w:color="auto"/>
            <w:right w:val="none" w:sz="0" w:space="0" w:color="auto"/>
          </w:divBdr>
        </w:div>
      </w:divsChild>
    </w:div>
    <w:div w:id="1808206843">
      <w:bodyDiv w:val="1"/>
      <w:marLeft w:val="0"/>
      <w:marRight w:val="0"/>
      <w:marTop w:val="0"/>
      <w:marBottom w:val="0"/>
      <w:divBdr>
        <w:top w:val="none" w:sz="0" w:space="0" w:color="auto"/>
        <w:left w:val="none" w:sz="0" w:space="0" w:color="auto"/>
        <w:bottom w:val="none" w:sz="0" w:space="0" w:color="auto"/>
        <w:right w:val="none" w:sz="0" w:space="0" w:color="auto"/>
      </w:divBdr>
    </w:div>
    <w:div w:id="1818255760">
      <w:bodyDiv w:val="1"/>
      <w:marLeft w:val="0"/>
      <w:marRight w:val="0"/>
      <w:marTop w:val="0"/>
      <w:marBottom w:val="0"/>
      <w:divBdr>
        <w:top w:val="none" w:sz="0" w:space="0" w:color="auto"/>
        <w:left w:val="none" w:sz="0" w:space="0" w:color="auto"/>
        <w:bottom w:val="none" w:sz="0" w:space="0" w:color="auto"/>
        <w:right w:val="none" w:sz="0" w:space="0" w:color="auto"/>
      </w:divBdr>
    </w:div>
    <w:div w:id="1851413767">
      <w:bodyDiv w:val="1"/>
      <w:marLeft w:val="0"/>
      <w:marRight w:val="0"/>
      <w:marTop w:val="0"/>
      <w:marBottom w:val="0"/>
      <w:divBdr>
        <w:top w:val="none" w:sz="0" w:space="0" w:color="auto"/>
        <w:left w:val="none" w:sz="0" w:space="0" w:color="auto"/>
        <w:bottom w:val="none" w:sz="0" w:space="0" w:color="auto"/>
        <w:right w:val="none" w:sz="0" w:space="0" w:color="auto"/>
      </w:divBdr>
    </w:div>
    <w:div w:id="1863736839">
      <w:bodyDiv w:val="1"/>
      <w:marLeft w:val="0"/>
      <w:marRight w:val="0"/>
      <w:marTop w:val="0"/>
      <w:marBottom w:val="0"/>
      <w:divBdr>
        <w:top w:val="none" w:sz="0" w:space="0" w:color="auto"/>
        <w:left w:val="none" w:sz="0" w:space="0" w:color="auto"/>
        <w:bottom w:val="none" w:sz="0" w:space="0" w:color="auto"/>
        <w:right w:val="none" w:sz="0" w:space="0" w:color="auto"/>
      </w:divBdr>
      <w:divsChild>
        <w:div w:id="1990939072">
          <w:marLeft w:val="0"/>
          <w:marRight w:val="0"/>
          <w:marTop w:val="0"/>
          <w:marBottom w:val="0"/>
          <w:divBdr>
            <w:top w:val="none" w:sz="0" w:space="0" w:color="auto"/>
            <w:left w:val="none" w:sz="0" w:space="0" w:color="auto"/>
            <w:bottom w:val="none" w:sz="0" w:space="0" w:color="auto"/>
            <w:right w:val="none" w:sz="0" w:space="0" w:color="auto"/>
          </w:divBdr>
        </w:div>
        <w:div w:id="1586914177">
          <w:marLeft w:val="0"/>
          <w:marRight w:val="0"/>
          <w:marTop w:val="0"/>
          <w:marBottom w:val="0"/>
          <w:divBdr>
            <w:top w:val="none" w:sz="0" w:space="0" w:color="auto"/>
            <w:left w:val="none" w:sz="0" w:space="0" w:color="auto"/>
            <w:bottom w:val="none" w:sz="0" w:space="0" w:color="auto"/>
            <w:right w:val="none" w:sz="0" w:space="0" w:color="auto"/>
          </w:divBdr>
        </w:div>
      </w:divsChild>
    </w:div>
    <w:div w:id="1890922997">
      <w:bodyDiv w:val="1"/>
      <w:marLeft w:val="0"/>
      <w:marRight w:val="0"/>
      <w:marTop w:val="0"/>
      <w:marBottom w:val="0"/>
      <w:divBdr>
        <w:top w:val="none" w:sz="0" w:space="0" w:color="auto"/>
        <w:left w:val="none" w:sz="0" w:space="0" w:color="auto"/>
        <w:bottom w:val="none" w:sz="0" w:space="0" w:color="auto"/>
        <w:right w:val="none" w:sz="0" w:space="0" w:color="auto"/>
      </w:divBdr>
    </w:div>
    <w:div w:id="1967926159">
      <w:bodyDiv w:val="1"/>
      <w:marLeft w:val="0"/>
      <w:marRight w:val="0"/>
      <w:marTop w:val="0"/>
      <w:marBottom w:val="0"/>
      <w:divBdr>
        <w:top w:val="none" w:sz="0" w:space="0" w:color="auto"/>
        <w:left w:val="none" w:sz="0" w:space="0" w:color="auto"/>
        <w:bottom w:val="none" w:sz="0" w:space="0" w:color="auto"/>
        <w:right w:val="none" w:sz="0" w:space="0" w:color="auto"/>
      </w:divBdr>
    </w:div>
    <w:div w:id="2005429477">
      <w:bodyDiv w:val="1"/>
      <w:marLeft w:val="0"/>
      <w:marRight w:val="0"/>
      <w:marTop w:val="0"/>
      <w:marBottom w:val="0"/>
      <w:divBdr>
        <w:top w:val="none" w:sz="0" w:space="0" w:color="auto"/>
        <w:left w:val="none" w:sz="0" w:space="0" w:color="auto"/>
        <w:bottom w:val="none" w:sz="0" w:space="0" w:color="auto"/>
        <w:right w:val="none" w:sz="0" w:space="0" w:color="auto"/>
      </w:divBdr>
    </w:div>
    <w:div w:id="2076194986">
      <w:bodyDiv w:val="1"/>
      <w:marLeft w:val="0"/>
      <w:marRight w:val="0"/>
      <w:marTop w:val="0"/>
      <w:marBottom w:val="0"/>
      <w:divBdr>
        <w:top w:val="none" w:sz="0" w:space="0" w:color="auto"/>
        <w:left w:val="none" w:sz="0" w:space="0" w:color="auto"/>
        <w:bottom w:val="none" w:sz="0" w:space="0" w:color="auto"/>
        <w:right w:val="none" w:sz="0" w:space="0" w:color="auto"/>
      </w:divBdr>
    </w:div>
    <w:div w:id="2097746804">
      <w:bodyDiv w:val="1"/>
      <w:marLeft w:val="0"/>
      <w:marRight w:val="0"/>
      <w:marTop w:val="0"/>
      <w:marBottom w:val="0"/>
      <w:divBdr>
        <w:top w:val="none" w:sz="0" w:space="0" w:color="auto"/>
        <w:left w:val="none" w:sz="0" w:space="0" w:color="auto"/>
        <w:bottom w:val="none" w:sz="0" w:space="0" w:color="auto"/>
        <w:right w:val="none" w:sz="0" w:space="0" w:color="auto"/>
      </w:divBdr>
    </w:div>
    <w:div w:id="21037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lspo.be/belspo/brain-be/projects/FinalReports/MEHOBEL_Final%20report_FIN.pdf" TargetMode="External"/><Relationship Id="rId26" Type="http://schemas.openxmlformats.org/officeDocument/2006/relationships/hyperlink" Target="https://www.feantsa.org/public/user/Resources/reports/2022/Rapport_Europe_GB_2022_V3_Planches_Corrected.pdf" TargetMode="External"/><Relationship Id="rId3" Type="http://schemas.openxmlformats.org/officeDocument/2006/relationships/customXml" Target="../customXml/item3.xml"/><Relationship Id="rId21" Type="http://schemas.openxmlformats.org/officeDocument/2006/relationships/hyperlink" Target="https://kbs-frb.be/nl/telling-dak-en-thuisloosheid-infofiche-waals-braba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kbs-frb.be/nl/telling-van-dak-en-thuisloosheid-60-belgische-steden-en-gemeenten" TargetMode="External"/><Relationship Id="rId25" Type="http://schemas.openxmlformats.org/officeDocument/2006/relationships/hyperlink" Target="http://www.feantsa.org/fr"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kbs-frb.be/nl/telling-dak-en-thuisloosheid-infofiche-duitstalige-gemeensch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kbs-frb.be/nl/telling-dak-en-thuisloosheid-infofiche-waasland"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kbs-frb.be/nl/telling-dak-en-thuisloosheid-infofiche-boom-mechelen-li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belspo.be/belspo/brain2-be/projects/TRAHOME_n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kbs-frb.be/nl/telling-dak-en-thuisloosheid-infofiche-midwes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t.ly/47Y41Lg" TargetMode="External"/><Relationship Id="rId7" Type="http://schemas.openxmlformats.org/officeDocument/2006/relationships/hyperlink" Target="https://brusshelp.org/images/Rapport_denombrement_2022_FR.pdf" TargetMode="External"/><Relationship Id="rId2" Type="http://schemas.openxmlformats.org/officeDocument/2006/relationships/hyperlink" Target="http://www.mi-is.be/nl/samenwerkingsakkoord" TargetMode="External"/><Relationship Id="rId1" Type="http://schemas.openxmlformats.org/officeDocument/2006/relationships/hyperlink" Target="https://www.mi-is.be/nl/wetgeving/koninklijk-besluit-tot-toekenning-van-een-installatiepremie-door-het-openbaar-centrum-voor" TargetMode="External"/><Relationship Id="rId6" Type="http://schemas.openxmlformats.org/officeDocument/2006/relationships/hyperlink" Target="https://www.iweps.be/indicateur-statistique/hebergement-durgence-caracteristiques-beneficiaires/" TargetMode="External"/><Relationship Id="rId5" Type="http://schemas.openxmlformats.org/officeDocument/2006/relationships/hyperlink" Target="https://www.feantsa.org/download/nl___1313787036796784442.pdf" TargetMode="External"/><Relationship Id="rId4" Type="http://schemas.openxmlformats.org/officeDocument/2006/relationships/hyperlink" Target="https://www.mi-is.be/nl/themas/belgische-voorzitterschap-van-de-raad-van-de-eu/naar-nul-dakloosheid-nog-maar-6-jaar-om-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PEU">
      <a:dk1>
        <a:sysClr val="windowText" lastClr="000000"/>
      </a:dk1>
      <a:lt1>
        <a:sysClr val="window" lastClr="FFFFFF"/>
      </a:lt1>
      <a:dk2>
        <a:srgbClr val="000000"/>
      </a:dk2>
      <a:lt2>
        <a:srgbClr val="FFFFFF"/>
      </a:lt2>
      <a:accent1>
        <a:srgbClr val="003399"/>
      </a:accent1>
      <a:accent2>
        <a:srgbClr val="FFE900"/>
      </a:accent2>
      <a:accent3>
        <a:srgbClr val="000000"/>
      </a:accent3>
      <a:accent4>
        <a:srgbClr val="F60000"/>
      </a:accent4>
      <a:accent5>
        <a:srgbClr val="FFFFFF"/>
      </a:accent5>
      <a:accent6>
        <a:srgbClr val="FFFFFF"/>
      </a:accent6>
      <a:hlink>
        <a:srgbClr val="3B7CFF"/>
      </a:hlink>
      <a:folHlink>
        <a:srgbClr val="3B7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27532-95ae-4059-a509-2675320f3366" xsi:nil="true"/>
    <lcf76f155ced4ddcb4097134ff3c332f xmlns="b5bb27c0-a588-4c79-9583-055ae82bd472">
      <Terms xmlns="http://schemas.microsoft.com/office/infopath/2007/PartnerControls"/>
    </lcf76f155ced4ddcb4097134ff3c332f>
    <ToBeArchived xmlns="03127532-95ae-4059-a509-2675320f3366" xsi:nil="true"/>
    <p5e7a70900b24fdf9bcfb9b5fc846c60 xmlns="03127532-95ae-4059-a509-2675320f3366">
      <Terms xmlns="http://schemas.microsoft.com/office/infopath/2007/PartnerControls"/>
    </p5e7a70900b24fdf9bcfb9b5fc846c6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816123DF7324418C51D6FAEF2E0F14" ma:contentTypeVersion="17" ma:contentTypeDescription="Een nieuw document maken." ma:contentTypeScope="" ma:versionID="e28896d9657e0e1e5cc50ed6ff2df206">
  <xsd:schema xmlns:xsd="http://www.w3.org/2001/XMLSchema" xmlns:xs="http://www.w3.org/2001/XMLSchema" xmlns:p="http://schemas.microsoft.com/office/2006/metadata/properties" xmlns:ns2="03127532-95ae-4059-a509-2675320f3366" xmlns:ns3="b5bb27c0-a588-4c79-9583-055ae82bd472" targetNamespace="http://schemas.microsoft.com/office/2006/metadata/properties" ma:root="true" ma:fieldsID="669105b22f0c4be594f6749752b98dea" ns2:_="" ns3:_="">
    <xsd:import namespace="03127532-95ae-4059-a509-2675320f3366"/>
    <xsd:import namespace="b5bb27c0-a588-4c79-9583-055ae82bd472"/>
    <xsd:element name="properties">
      <xsd:complexType>
        <xsd:sequence>
          <xsd:element name="documentManagement">
            <xsd:complexType>
              <xsd:all>
                <xsd:element ref="ns2:p5e7a70900b24fdf9bcfb9b5fc846c60" minOccurs="0"/>
                <xsd:element ref="ns2:TaxCatchAll" minOccurs="0"/>
                <xsd:element ref="ns2:TaxCatchAllLabel" minOccurs="0"/>
                <xsd:element ref="ns2:ToBeArchive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27532-95ae-4059-a509-2675320f3366" elementFormDefault="qualified">
    <xsd:import namespace="http://schemas.microsoft.com/office/2006/documentManagement/types"/>
    <xsd:import namespace="http://schemas.microsoft.com/office/infopath/2007/PartnerControls"/>
    <xsd:element name="p5e7a70900b24fdf9bcfb9b5fc846c60" ma:index="8" nillable="true" ma:taxonomy="true" ma:internalName="p5e7a70900b24fdf9bcfb9b5fc846c60" ma:taxonomyFieldName="ArchiveCode" ma:displayName="Archive code" ma:default="" ma:fieldId="{95e7a709-00b2-4fdf-9bcf-b9b5fc846c60}" ma:sspId="8710b318-ea48-4423-a308-0e87359dff93" ma:termSetId="eca26591-3e39-4461-87f0-273b620e323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3f3baa-408e-4c85-9c4d-f36d094f850a}" ma:internalName="TaxCatchAll" ma:showField="CatchAllData" ma:web="03127532-95ae-4059-a509-2675320f33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3f3baa-408e-4c85-9c4d-f36d094f850a}" ma:internalName="TaxCatchAllLabel" ma:readOnly="true" ma:showField="CatchAllDataLabel" ma:web="03127532-95ae-4059-a509-2675320f3366">
      <xsd:complexType>
        <xsd:complexContent>
          <xsd:extension base="dms:MultiChoiceLookup">
            <xsd:sequence>
              <xsd:element name="Value" type="dms:Lookup" maxOccurs="unbounded" minOccurs="0" nillable="true"/>
            </xsd:sequence>
          </xsd:extension>
        </xsd:complexContent>
      </xsd:complexType>
    </xsd:element>
    <xsd:element name="ToBeArchived" ma:index="12" nillable="true" ma:displayName="To be archived" ma:internalName="ToBeArchived">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b27c0-a588-4c79-9583-055ae82bd47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03127532-95ae-4059-a509-2675320f3366"/>
    <ds:schemaRef ds:uri="b5bb27c0-a588-4c79-9583-055ae82bd472"/>
  </ds:schemaRefs>
</ds:datastoreItem>
</file>

<file path=customXml/itemProps2.xml><?xml version="1.0" encoding="utf-8"?>
<ds:datastoreItem xmlns:ds="http://schemas.openxmlformats.org/officeDocument/2006/customXml" ds:itemID="{FE9E20D0-1D47-4B6B-A5F6-073FBA49E9CD}">
  <ds:schemaRefs>
    <ds:schemaRef ds:uri="http://schemas.openxmlformats.org/officeDocument/2006/bibliography"/>
  </ds:schemaRefs>
</ds:datastoreItem>
</file>

<file path=customXml/itemProps3.xml><?xml version="1.0" encoding="utf-8"?>
<ds:datastoreItem xmlns:ds="http://schemas.openxmlformats.org/officeDocument/2006/customXml" ds:itemID="{AF0DE8EB-8C72-4B70-80E6-498CE506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7532-95ae-4059-a509-2675320f3366"/>
    <ds:schemaRef ds:uri="b5bb27c0-a588-4c79-9583-055ae82bd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04B6A-835B-4AB5-87AD-D91CE0CEA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2794</Words>
  <Characters>15372</Characters>
  <Application>Microsoft Office Word</Application>
  <DocSecurity>0</DocSecurity>
  <Lines>128</Lines>
  <Paragraphs>36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vanholme virginie</dc:creator>
  <cp:keywords/>
  <dc:description/>
  <cp:lastModifiedBy>vanholme virginie</cp:lastModifiedBy>
  <cp:revision>32</cp:revision>
  <dcterms:created xsi:type="dcterms:W3CDTF">2024-02-06T13:55:00Z</dcterms:created>
  <dcterms:modified xsi:type="dcterms:W3CDTF">2024-02-07T14:32:00Z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2023-12-07T21:30:34Z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c5dd7138-787f-40de-8aad-6743257f4d2d</vt:lpwstr>
  </property>
  <property fmtid="{D5CDD505-2E9C-101B-9397-08002B2CF9AE}" pid="8" name="MSIP_Label_dddc1db8-2f64-468c-a02a-c7d04ea19826_ContentBits">
    <vt:lpwstr>0</vt:lpwstr>
  </property>
  <property fmtid="{D5CDD505-2E9C-101B-9397-08002B2CF9AE}" pid="9" name="ContentTypeId">
    <vt:lpwstr>0x010100B8816123DF7324418C51D6FAEF2E0F14</vt:lpwstr>
  </property>
  <property fmtid="{D5CDD505-2E9C-101B-9397-08002B2CF9AE}" pid="10" name="ArchiveCode">
    <vt:lpwstr/>
  </property>
</Properties>
</file>