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B6B" w:rsidRPr="00752797" w:rsidRDefault="00767CFF">
      <w:pPr>
        <w:pStyle w:val="Corpsdetexte"/>
        <w:rPr>
          <w:rFonts w:ascii="Calibri" w:hAnsi="Calibri"/>
          <w:sz w:val="24"/>
          <w:lang w:val="fr-FR"/>
        </w:rPr>
      </w:pPr>
      <w:bookmarkStart w:id="0" w:name="_GoBack"/>
      <w:bookmarkEnd w:id="0"/>
      <w:r w:rsidRPr="00752797">
        <w:rPr>
          <w:rFonts w:ascii="Calibri" w:hAnsi="Calibri"/>
          <w:sz w:val="24"/>
          <w:lang w:val="fr-FR"/>
        </w:rPr>
        <w:tab/>
      </w:r>
      <w:r w:rsidRPr="00752797">
        <w:rPr>
          <w:rFonts w:ascii="Calibri" w:hAnsi="Calibri"/>
          <w:sz w:val="24"/>
          <w:lang w:val="fr-FR"/>
        </w:rPr>
        <w:tab/>
      </w:r>
      <w:r w:rsidRPr="00752797">
        <w:rPr>
          <w:rFonts w:ascii="Calibri" w:hAnsi="Calibri"/>
          <w:sz w:val="24"/>
          <w:lang w:val="fr-FR"/>
        </w:rPr>
        <w:tab/>
      </w:r>
      <w:r w:rsidRPr="00752797">
        <w:rPr>
          <w:rFonts w:ascii="Calibri" w:hAnsi="Calibri"/>
          <w:sz w:val="24"/>
          <w:lang w:val="fr-FR"/>
        </w:rPr>
        <w:tab/>
      </w:r>
      <w:r w:rsidRPr="00752797">
        <w:rPr>
          <w:rFonts w:ascii="Calibri" w:hAnsi="Calibri"/>
          <w:sz w:val="24"/>
          <w:lang w:val="fr-FR"/>
        </w:rPr>
        <w:tab/>
      </w:r>
      <w:r w:rsidRPr="00752797">
        <w:rPr>
          <w:rFonts w:ascii="Calibri" w:hAnsi="Calibri"/>
          <w:sz w:val="24"/>
          <w:lang w:val="fr-FR"/>
        </w:rPr>
        <w:tab/>
      </w:r>
    </w:p>
    <w:p w:rsidR="00E83B6B" w:rsidRPr="00752797" w:rsidRDefault="00E83B6B">
      <w:pPr>
        <w:pStyle w:val="Corpsdetexte"/>
        <w:rPr>
          <w:rFonts w:ascii="Calibri" w:hAnsi="Calibri"/>
          <w:sz w:val="24"/>
          <w:lang w:val="fr-FR"/>
        </w:rPr>
      </w:pPr>
    </w:p>
    <w:p w:rsidR="0078066A" w:rsidRPr="00752797" w:rsidRDefault="0078066A">
      <w:pPr>
        <w:pStyle w:val="Corpsdetexte"/>
        <w:rPr>
          <w:rFonts w:ascii="Calibri" w:hAnsi="Calibri"/>
          <w:b/>
          <w:sz w:val="24"/>
          <w:lang w:val="fr-FR"/>
        </w:rPr>
      </w:pPr>
      <w:r w:rsidRPr="00752797">
        <w:rPr>
          <w:rFonts w:ascii="Calibri" w:hAnsi="Calibri"/>
          <w:b/>
          <w:sz w:val="24"/>
          <w:lang w:val="fr-FR"/>
        </w:rPr>
        <w:t>Johan VANDE LANOTTE</w:t>
      </w:r>
    </w:p>
    <w:p w:rsidR="0078066A" w:rsidRPr="00752797" w:rsidRDefault="0078066A" w:rsidP="0078066A">
      <w:pPr>
        <w:rPr>
          <w:rFonts w:ascii="Calibri" w:hAnsi="Calibri" w:cs="Arial"/>
          <w:lang w:val="fr-FR"/>
        </w:rPr>
      </w:pPr>
      <w:r w:rsidRPr="00752797">
        <w:rPr>
          <w:rFonts w:ascii="Calibri" w:hAnsi="Calibri" w:cs="Arial"/>
          <w:lang w:val="fr-FR"/>
        </w:rPr>
        <w:t>Vice-</w:t>
      </w:r>
      <w:r w:rsidR="00D675E7" w:rsidRPr="00752797">
        <w:rPr>
          <w:rFonts w:ascii="Calibri" w:hAnsi="Calibri" w:cs="Arial"/>
          <w:lang w:val="fr-FR"/>
        </w:rPr>
        <w:t xml:space="preserve">Premier </w:t>
      </w:r>
      <w:r w:rsidRPr="00752797">
        <w:rPr>
          <w:rFonts w:ascii="Calibri" w:hAnsi="Calibri" w:cs="Arial"/>
          <w:lang w:val="fr-FR"/>
        </w:rPr>
        <w:t>Minist</w:t>
      </w:r>
      <w:r w:rsidR="00D675E7" w:rsidRPr="00752797">
        <w:rPr>
          <w:rFonts w:ascii="Calibri" w:hAnsi="Calibri" w:cs="Arial"/>
          <w:lang w:val="fr-FR"/>
        </w:rPr>
        <w:t>re</w:t>
      </w:r>
      <w:r w:rsidRPr="00752797">
        <w:rPr>
          <w:rFonts w:ascii="Calibri" w:hAnsi="Calibri" w:cs="Arial"/>
          <w:lang w:val="fr-FR"/>
        </w:rPr>
        <w:t xml:space="preserve"> e</w:t>
      </w:r>
      <w:r w:rsidR="00D675E7" w:rsidRPr="00752797">
        <w:rPr>
          <w:rFonts w:ascii="Calibri" w:hAnsi="Calibri" w:cs="Arial"/>
          <w:lang w:val="fr-FR"/>
        </w:rPr>
        <w:t>t</w:t>
      </w:r>
      <w:r w:rsidRPr="00752797">
        <w:rPr>
          <w:rFonts w:ascii="Calibri" w:hAnsi="Calibri" w:cs="Arial"/>
          <w:lang w:val="fr-FR"/>
        </w:rPr>
        <w:t xml:space="preserve"> </w:t>
      </w:r>
    </w:p>
    <w:p w:rsidR="0078066A" w:rsidRPr="00752797" w:rsidRDefault="0078066A" w:rsidP="0078066A">
      <w:pPr>
        <w:rPr>
          <w:rFonts w:ascii="Calibri" w:hAnsi="Calibri" w:cs="Arial"/>
          <w:lang w:val="fr-FR"/>
        </w:rPr>
      </w:pPr>
      <w:r w:rsidRPr="00752797">
        <w:rPr>
          <w:rFonts w:ascii="Calibri" w:hAnsi="Calibri" w:cs="Arial"/>
          <w:lang w:val="fr-FR"/>
        </w:rPr>
        <w:t>Minist</w:t>
      </w:r>
      <w:r w:rsidR="00D675E7" w:rsidRPr="00752797">
        <w:rPr>
          <w:rFonts w:ascii="Calibri" w:hAnsi="Calibri" w:cs="Arial"/>
          <w:lang w:val="fr-FR"/>
        </w:rPr>
        <w:t>re de l’</w:t>
      </w:r>
      <w:r w:rsidRPr="00752797">
        <w:rPr>
          <w:rFonts w:ascii="Calibri" w:hAnsi="Calibri" w:cs="Arial"/>
          <w:lang w:val="fr-FR"/>
        </w:rPr>
        <w:t xml:space="preserve">Economie, </w:t>
      </w:r>
      <w:r w:rsidR="00D675E7" w:rsidRPr="00752797">
        <w:rPr>
          <w:rFonts w:ascii="Calibri" w:hAnsi="Calibri" w:cs="Arial"/>
          <w:lang w:val="fr-FR"/>
        </w:rPr>
        <w:t xml:space="preserve">des </w:t>
      </w:r>
      <w:r w:rsidRPr="00752797">
        <w:rPr>
          <w:rFonts w:ascii="Calibri" w:hAnsi="Calibri" w:cs="Arial"/>
          <w:lang w:val="fr-FR"/>
        </w:rPr>
        <w:t>Cons</w:t>
      </w:r>
      <w:r w:rsidR="00D675E7" w:rsidRPr="00752797">
        <w:rPr>
          <w:rFonts w:ascii="Calibri" w:hAnsi="Calibri" w:cs="Arial"/>
          <w:lang w:val="fr-FR"/>
        </w:rPr>
        <w:t>ommateurs et de la Mer du Nord</w:t>
      </w:r>
    </w:p>
    <w:p w:rsidR="0078066A" w:rsidRPr="00752797" w:rsidRDefault="0078066A">
      <w:pPr>
        <w:pStyle w:val="Corpsdetexte"/>
        <w:rPr>
          <w:lang w:val="fr-FR"/>
        </w:rPr>
      </w:pPr>
    </w:p>
    <w:p w:rsidR="003B61C9" w:rsidRPr="00752797" w:rsidRDefault="00606F21">
      <w:pPr>
        <w:pStyle w:val="Corpsdetexte"/>
        <w:rPr>
          <w:rFonts w:ascii="Calibri" w:hAnsi="Calibri"/>
          <w:b/>
          <w:sz w:val="24"/>
          <w:lang w:val="fr-FR"/>
        </w:rPr>
      </w:pPr>
      <w:r w:rsidRPr="00752797">
        <w:rPr>
          <w:rFonts w:ascii="Calibri" w:hAnsi="Calibri"/>
          <w:b/>
          <w:sz w:val="24"/>
          <w:lang w:val="fr-FR"/>
        </w:rPr>
        <w:t>Hendrik BOGAERT</w:t>
      </w:r>
    </w:p>
    <w:p w:rsidR="00D675E7" w:rsidRPr="00752797" w:rsidRDefault="00D675E7" w:rsidP="00D675E7">
      <w:pPr>
        <w:rPr>
          <w:rFonts w:ascii="Calibri" w:hAnsi="Calibri" w:cs="Arial"/>
          <w:lang w:val="fr-FR"/>
        </w:rPr>
      </w:pPr>
      <w:r w:rsidRPr="00752797">
        <w:rPr>
          <w:rFonts w:ascii="Calibri" w:hAnsi="Calibri" w:cs="Arial"/>
          <w:lang w:val="fr-FR"/>
        </w:rPr>
        <w:t>Secrétaire d’Etat à la Fonction publique et à la Modernisation des Services publics</w:t>
      </w:r>
    </w:p>
    <w:p w:rsidR="003B61C9" w:rsidRPr="00752797" w:rsidRDefault="00C57E90">
      <w:pPr>
        <w:rPr>
          <w:rFonts w:ascii="Calibri" w:hAnsi="Calibri" w:cs="Arial"/>
          <w:lang w:val="fr-FR"/>
        </w:rPr>
      </w:pPr>
      <w:r w:rsidRPr="00752797">
        <w:rPr>
          <w:rFonts w:ascii="Calibri" w:hAnsi="Calibri" w:cs="Arial"/>
          <w:lang w:val="fr-FR"/>
        </w:rPr>
        <w:t xml:space="preserve"> </w:t>
      </w:r>
    </w:p>
    <w:p w:rsidR="001D7798" w:rsidRPr="00752797" w:rsidRDefault="001D7798" w:rsidP="001D7798">
      <w:pPr>
        <w:rPr>
          <w:rFonts w:ascii="Calibri" w:hAnsi="Calibri" w:cs="Arial"/>
          <w:b/>
          <w:u w:val="single"/>
          <w:lang w:val="fr-FR"/>
        </w:rPr>
      </w:pPr>
    </w:p>
    <w:p w:rsidR="00BA79EB" w:rsidRPr="00752797" w:rsidRDefault="00BA79EB" w:rsidP="001D7798">
      <w:pPr>
        <w:rPr>
          <w:rFonts w:ascii="Calibri" w:hAnsi="Calibri" w:cs="Arial"/>
          <w:lang w:val="fr-FR"/>
        </w:rPr>
      </w:pPr>
    </w:p>
    <w:p w:rsidR="00BA79EB" w:rsidRPr="00752797" w:rsidRDefault="00BA79EB" w:rsidP="001D7798">
      <w:pPr>
        <w:rPr>
          <w:rFonts w:ascii="Calibri" w:hAnsi="Calibri" w:cs="Arial"/>
          <w:lang w:val="fr-FR"/>
        </w:rPr>
      </w:pPr>
    </w:p>
    <w:p w:rsidR="00116E2B" w:rsidRPr="00752797" w:rsidRDefault="00116E2B">
      <w:pPr>
        <w:rPr>
          <w:rFonts w:ascii="Calibri" w:hAnsi="Calibri" w:cs="Arial"/>
          <w:lang w:val="fr-FR"/>
        </w:rPr>
      </w:pPr>
    </w:p>
    <w:p w:rsidR="005A6E0F" w:rsidRPr="00752797" w:rsidRDefault="005A6E0F" w:rsidP="00606F21">
      <w:pPr>
        <w:ind w:firstLine="720"/>
        <w:rPr>
          <w:rFonts w:ascii="Calibri" w:hAnsi="Calibri" w:cs="Arial"/>
          <w:lang w:val="fr-FR"/>
        </w:rPr>
      </w:pPr>
    </w:p>
    <w:p w:rsidR="0078066A" w:rsidRPr="00752797" w:rsidRDefault="00DD61CD" w:rsidP="00A40DAC">
      <w:pPr>
        <w:ind w:firstLine="720"/>
        <w:rPr>
          <w:rFonts w:ascii="Calibri" w:hAnsi="Calibri" w:cs="Arial"/>
          <w:lang w:val="fr-FR"/>
        </w:rPr>
      </w:pPr>
      <w:r w:rsidRPr="00752797">
        <w:rPr>
          <w:rFonts w:ascii="Calibri" w:hAnsi="Calibri" w:cs="Arial"/>
          <w:lang w:val="fr-FR"/>
        </w:rPr>
        <w:t>Bru</w:t>
      </w:r>
      <w:r w:rsidR="00D675E7" w:rsidRPr="00752797">
        <w:rPr>
          <w:rFonts w:ascii="Calibri" w:hAnsi="Calibri" w:cs="Arial"/>
          <w:lang w:val="fr-FR"/>
        </w:rPr>
        <w:t>x</w:t>
      </w:r>
      <w:r w:rsidR="00DD5DD7" w:rsidRPr="00752797">
        <w:rPr>
          <w:rFonts w:ascii="Calibri" w:hAnsi="Calibri" w:cs="Arial"/>
          <w:lang w:val="fr-FR"/>
        </w:rPr>
        <w:t>el</w:t>
      </w:r>
      <w:r w:rsidR="00D675E7" w:rsidRPr="00752797">
        <w:rPr>
          <w:rFonts w:ascii="Calibri" w:hAnsi="Calibri" w:cs="Arial"/>
          <w:lang w:val="fr-FR"/>
        </w:rPr>
        <w:t>les</w:t>
      </w:r>
    </w:p>
    <w:p w:rsidR="00116E2B" w:rsidRPr="00752797" w:rsidRDefault="0078066A" w:rsidP="0078066A">
      <w:pPr>
        <w:ind w:firstLine="720"/>
        <w:rPr>
          <w:rFonts w:ascii="Calibri" w:hAnsi="Calibri" w:cs="Arial"/>
          <w:lang w:val="fr-FR"/>
        </w:rPr>
      </w:pPr>
      <w:r w:rsidRPr="00752797">
        <w:rPr>
          <w:rFonts w:ascii="Calibri" w:hAnsi="Calibri" w:cs="Arial"/>
          <w:lang w:val="fr-FR"/>
        </w:rPr>
        <w:t>v</w:t>
      </w:r>
      <w:r w:rsidR="00D675E7" w:rsidRPr="00752797">
        <w:rPr>
          <w:rFonts w:ascii="Calibri" w:hAnsi="Calibri" w:cs="Arial"/>
          <w:lang w:val="fr-FR"/>
        </w:rPr>
        <w:t>endredi</w:t>
      </w:r>
      <w:r w:rsidR="00BA79EB" w:rsidRPr="00752797">
        <w:rPr>
          <w:rFonts w:ascii="Calibri" w:hAnsi="Calibri" w:cs="Arial"/>
          <w:lang w:val="fr-FR"/>
        </w:rPr>
        <w:t xml:space="preserve"> </w:t>
      </w:r>
      <w:r w:rsidRPr="00752797">
        <w:rPr>
          <w:rFonts w:ascii="Calibri" w:hAnsi="Calibri" w:cs="Arial"/>
          <w:lang w:val="fr-FR"/>
        </w:rPr>
        <w:t>6</w:t>
      </w:r>
      <w:r w:rsidR="00CA59D2" w:rsidRPr="00752797">
        <w:rPr>
          <w:rFonts w:ascii="Calibri" w:hAnsi="Calibri" w:cs="Arial"/>
          <w:lang w:val="fr-FR"/>
        </w:rPr>
        <w:t xml:space="preserve"> </w:t>
      </w:r>
      <w:r w:rsidRPr="00752797">
        <w:rPr>
          <w:rFonts w:ascii="Calibri" w:hAnsi="Calibri" w:cs="Arial"/>
          <w:lang w:val="fr-FR"/>
        </w:rPr>
        <w:t>d</w:t>
      </w:r>
      <w:r w:rsidR="00D675E7" w:rsidRPr="00752797">
        <w:rPr>
          <w:rFonts w:ascii="Calibri" w:hAnsi="Calibri" w:cs="Arial"/>
          <w:lang w:val="fr-FR"/>
        </w:rPr>
        <w:t>é</w:t>
      </w:r>
      <w:r w:rsidRPr="00752797">
        <w:rPr>
          <w:rFonts w:ascii="Calibri" w:hAnsi="Calibri" w:cs="Arial"/>
          <w:lang w:val="fr-FR"/>
        </w:rPr>
        <w:t>cemb</w:t>
      </w:r>
      <w:r w:rsidR="00D675E7" w:rsidRPr="00752797">
        <w:rPr>
          <w:rFonts w:ascii="Calibri" w:hAnsi="Calibri" w:cs="Arial"/>
          <w:lang w:val="fr-FR"/>
        </w:rPr>
        <w:t>re</w:t>
      </w:r>
      <w:r w:rsidR="0081565C" w:rsidRPr="00752797">
        <w:rPr>
          <w:rFonts w:ascii="Calibri" w:hAnsi="Calibri" w:cs="Arial"/>
          <w:lang w:val="fr-FR"/>
        </w:rPr>
        <w:t xml:space="preserve"> 2013</w:t>
      </w:r>
    </w:p>
    <w:p w:rsidR="003B61C9" w:rsidRPr="00752797" w:rsidRDefault="00606F21">
      <w:pPr>
        <w:jc w:val="center"/>
        <w:rPr>
          <w:rFonts w:ascii="Calibri" w:hAnsi="Calibri"/>
          <w:lang w:val="fr-FR"/>
        </w:rPr>
        <w:sectPr w:rsidR="003B61C9" w:rsidRPr="00752797" w:rsidSect="003A63A0">
          <w:footerReference w:type="even" r:id="rId9"/>
          <w:footerReference w:type="default" r:id="rId10"/>
          <w:pgSz w:w="11906" w:h="16838"/>
          <w:pgMar w:top="899" w:right="1800" w:bottom="719" w:left="1800" w:header="708" w:footer="708" w:gutter="0"/>
          <w:cols w:num="2" w:space="706"/>
          <w:docGrid w:linePitch="360"/>
        </w:sectPr>
      </w:pPr>
      <w:r w:rsidRPr="00752797">
        <w:rPr>
          <w:rFonts w:ascii="Calibri" w:hAnsi="Calibri"/>
          <w:noProof/>
          <w:lang w:val="fr-FR" w:eastAsia="fr-FR"/>
        </w:rPr>
        <w:drawing>
          <wp:inline distT="0" distB="0" distL="0" distR="0">
            <wp:extent cx="1714500" cy="1628775"/>
            <wp:effectExtent l="19050" t="0" r="0" b="0"/>
            <wp:docPr id="1" name="Afbeelding 1" descr="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pic:cNvPicPr>
                      <a:picLocks noChangeAspect="1" noChangeArrowheads="1"/>
                    </pic:cNvPicPr>
                  </pic:nvPicPr>
                  <pic:blipFill>
                    <a:blip r:embed="rId11" cstate="print"/>
                    <a:srcRect/>
                    <a:stretch>
                      <a:fillRect/>
                    </a:stretch>
                  </pic:blipFill>
                  <pic:spPr bwMode="auto">
                    <a:xfrm>
                      <a:off x="0" y="0"/>
                      <a:ext cx="1714500" cy="1628775"/>
                    </a:xfrm>
                    <a:prstGeom prst="rect">
                      <a:avLst/>
                    </a:prstGeom>
                    <a:noFill/>
                    <a:ln w="9525">
                      <a:noFill/>
                      <a:miter lim="800000"/>
                      <a:headEnd/>
                      <a:tailEnd/>
                    </a:ln>
                  </pic:spPr>
                </pic:pic>
              </a:graphicData>
            </a:graphic>
          </wp:inline>
        </w:drawing>
      </w:r>
    </w:p>
    <w:p w:rsidR="003B61C9" w:rsidRPr="00752797" w:rsidRDefault="00063A2E" w:rsidP="002428C6">
      <w:pPr>
        <w:pStyle w:val="Lgende"/>
        <w:pBdr>
          <w:top w:val="none" w:sz="0" w:space="0" w:color="auto"/>
          <w:left w:val="none" w:sz="0" w:space="0" w:color="auto"/>
          <w:bottom w:val="none" w:sz="0" w:space="0" w:color="auto"/>
          <w:right w:val="none" w:sz="0" w:space="0" w:color="auto"/>
        </w:pBdr>
        <w:jc w:val="left"/>
        <w:rPr>
          <w:rFonts w:ascii="Calibri" w:hAnsi="Calibri"/>
          <w:lang w:val="fr-FR"/>
        </w:rPr>
      </w:pPr>
      <w:r w:rsidRPr="00752797">
        <w:rPr>
          <w:rFonts w:ascii="Calibri" w:hAnsi="Calibri"/>
          <w:lang w:val="fr-FR"/>
        </w:rPr>
        <w:lastRenderedPageBreak/>
        <w:t xml:space="preserve"> </w:t>
      </w:r>
      <w:r w:rsidR="002E1C60" w:rsidRPr="00752797">
        <w:rPr>
          <w:rFonts w:ascii="Calibri" w:hAnsi="Calibri"/>
          <w:lang w:val="fr-FR"/>
        </w:rPr>
        <w:t xml:space="preserve">      </w:t>
      </w:r>
    </w:p>
    <w:p w:rsidR="00606F21" w:rsidRPr="00752797" w:rsidRDefault="00D675E7" w:rsidP="00606F21">
      <w:pPr>
        <w:jc w:val="center"/>
        <w:rPr>
          <w:rFonts w:asciiTheme="minorHAnsi" w:hAnsiTheme="minorHAnsi" w:cstheme="minorHAnsi"/>
          <w:b/>
          <w:bCs/>
          <w:sz w:val="32"/>
          <w:szCs w:val="32"/>
          <w:lang w:val="fr-FR"/>
        </w:rPr>
      </w:pPr>
      <w:r w:rsidRPr="00752797">
        <w:rPr>
          <w:rFonts w:asciiTheme="minorHAnsi" w:hAnsiTheme="minorHAnsi" w:cstheme="minorHAnsi"/>
          <w:b/>
          <w:bCs/>
          <w:sz w:val="32"/>
          <w:szCs w:val="32"/>
          <w:lang w:val="fr-FR"/>
        </w:rPr>
        <w:t>Communiqué de presse</w:t>
      </w:r>
    </w:p>
    <w:p w:rsidR="0078066A" w:rsidRPr="00752797" w:rsidRDefault="0078066A" w:rsidP="00606F21">
      <w:pPr>
        <w:jc w:val="center"/>
        <w:rPr>
          <w:rFonts w:asciiTheme="minorHAnsi" w:hAnsiTheme="minorHAnsi" w:cstheme="minorHAnsi"/>
          <w:b/>
          <w:bCs/>
          <w:sz w:val="32"/>
          <w:szCs w:val="32"/>
          <w:lang w:val="fr-FR"/>
        </w:rPr>
      </w:pPr>
    </w:p>
    <w:p w:rsidR="00D675E7" w:rsidRPr="00752797" w:rsidRDefault="00D675E7" w:rsidP="00606F21">
      <w:pPr>
        <w:jc w:val="center"/>
        <w:rPr>
          <w:rFonts w:asciiTheme="minorHAnsi" w:hAnsiTheme="minorHAnsi" w:cstheme="minorHAnsi"/>
          <w:b/>
          <w:bCs/>
          <w:sz w:val="32"/>
          <w:szCs w:val="32"/>
          <w:lang w:val="fr-FR"/>
        </w:rPr>
      </w:pPr>
      <w:r w:rsidRPr="00752797">
        <w:rPr>
          <w:rFonts w:asciiTheme="minorHAnsi" w:hAnsiTheme="minorHAnsi" w:cstheme="minorHAnsi"/>
          <w:b/>
          <w:bCs/>
          <w:sz w:val="32"/>
          <w:szCs w:val="32"/>
          <w:lang w:val="fr-FR"/>
        </w:rPr>
        <w:t>L’autorité fédérale unit les forces pour lutter contre la fraude massive</w:t>
      </w:r>
    </w:p>
    <w:p w:rsidR="0078066A" w:rsidRPr="00752797" w:rsidRDefault="0078066A" w:rsidP="00410133">
      <w:pPr>
        <w:rPr>
          <w:rFonts w:asciiTheme="minorHAnsi" w:hAnsiTheme="minorHAnsi" w:cstheme="minorHAnsi"/>
          <w:b/>
          <w:bCs/>
          <w:sz w:val="32"/>
          <w:szCs w:val="32"/>
          <w:lang w:val="fr-FR"/>
        </w:rPr>
      </w:pPr>
    </w:p>
    <w:p w:rsidR="00D675E7" w:rsidRPr="00752797" w:rsidRDefault="00D675E7" w:rsidP="00410133">
      <w:pPr>
        <w:rPr>
          <w:rFonts w:asciiTheme="minorHAnsi" w:hAnsiTheme="minorHAnsi" w:cstheme="minorHAnsi"/>
          <w:b/>
          <w:bCs/>
          <w:lang w:val="fr-FR"/>
        </w:rPr>
      </w:pPr>
      <w:r w:rsidRPr="00752797">
        <w:rPr>
          <w:rFonts w:asciiTheme="minorHAnsi" w:hAnsiTheme="minorHAnsi" w:cstheme="minorHAnsi"/>
          <w:b/>
          <w:bCs/>
          <w:lang w:val="fr-FR"/>
        </w:rPr>
        <w:t>Aujourd’hui, différents services publics fédéraux travaillent, chacun à partir de leur propre expertise, sur la fraude massive</w:t>
      </w:r>
      <w:r w:rsidR="00823B22">
        <w:rPr>
          <w:rStyle w:val="Appelnotedebasdep"/>
          <w:rFonts w:asciiTheme="minorHAnsi" w:hAnsiTheme="minorHAnsi" w:cstheme="minorHAnsi"/>
          <w:b/>
          <w:bCs/>
          <w:lang w:val="fr-FR"/>
        </w:rPr>
        <w:footnoteReference w:id="1"/>
      </w:r>
      <w:r w:rsidRPr="00752797">
        <w:rPr>
          <w:rFonts w:asciiTheme="minorHAnsi" w:hAnsiTheme="minorHAnsi" w:cstheme="minorHAnsi"/>
          <w:b/>
          <w:bCs/>
          <w:lang w:val="fr-FR"/>
        </w:rPr>
        <w:t>. Afin d’optimiser la coopération, un point de contact central placé sous la direction du SPF Economie est mis sur pied dans le cadre d’</w:t>
      </w:r>
      <w:proofErr w:type="spellStart"/>
      <w:r w:rsidRPr="00752797">
        <w:rPr>
          <w:rFonts w:asciiTheme="minorHAnsi" w:hAnsiTheme="minorHAnsi" w:cstheme="minorHAnsi"/>
          <w:b/>
          <w:bCs/>
          <w:lang w:val="fr-FR"/>
        </w:rPr>
        <w:t>Optifed</w:t>
      </w:r>
      <w:proofErr w:type="spellEnd"/>
      <w:r w:rsidRPr="00752797">
        <w:rPr>
          <w:rFonts w:asciiTheme="minorHAnsi" w:hAnsiTheme="minorHAnsi" w:cstheme="minorHAnsi"/>
          <w:b/>
          <w:bCs/>
          <w:lang w:val="fr-FR"/>
        </w:rPr>
        <w:t>. Le Conseil des Ministres a donné ce matin son approbation de principe</w:t>
      </w:r>
      <w:r w:rsidR="00752797">
        <w:rPr>
          <w:rFonts w:asciiTheme="minorHAnsi" w:hAnsiTheme="minorHAnsi" w:cstheme="minorHAnsi"/>
          <w:b/>
          <w:bCs/>
          <w:lang w:val="fr-FR"/>
        </w:rPr>
        <w:t xml:space="preserve"> à cet égard</w:t>
      </w:r>
      <w:r w:rsidRPr="00752797">
        <w:rPr>
          <w:rFonts w:asciiTheme="minorHAnsi" w:hAnsiTheme="minorHAnsi" w:cstheme="minorHAnsi"/>
          <w:b/>
          <w:bCs/>
          <w:lang w:val="fr-FR"/>
        </w:rPr>
        <w:t xml:space="preserve">. </w:t>
      </w:r>
      <w:r w:rsidR="00752797">
        <w:rPr>
          <w:rFonts w:asciiTheme="minorHAnsi" w:hAnsiTheme="minorHAnsi" w:cstheme="minorHAnsi"/>
          <w:b/>
          <w:bCs/>
          <w:lang w:val="fr-FR"/>
        </w:rPr>
        <w:t>De cette manière</w:t>
      </w:r>
      <w:r w:rsidRPr="00752797">
        <w:rPr>
          <w:rFonts w:asciiTheme="minorHAnsi" w:hAnsiTheme="minorHAnsi" w:cstheme="minorHAnsi"/>
          <w:b/>
          <w:bCs/>
          <w:lang w:val="fr-FR"/>
        </w:rPr>
        <w:t>, nous aurons une meilleure vue sur la problématique de la fraude massive, ce qui nous permettra d’y réagir plus rapidement.</w:t>
      </w:r>
    </w:p>
    <w:p w:rsidR="00205EB9" w:rsidRPr="00752797" w:rsidRDefault="00205EB9" w:rsidP="00410133">
      <w:pPr>
        <w:rPr>
          <w:rFonts w:asciiTheme="minorHAnsi" w:hAnsiTheme="minorHAnsi" w:cstheme="minorHAnsi"/>
          <w:b/>
          <w:bCs/>
          <w:lang w:val="fr-FR"/>
        </w:rPr>
      </w:pPr>
    </w:p>
    <w:p w:rsidR="00D675E7" w:rsidRPr="00752797" w:rsidRDefault="00D675E7" w:rsidP="00410133">
      <w:pPr>
        <w:rPr>
          <w:rFonts w:asciiTheme="minorHAnsi" w:hAnsiTheme="minorHAnsi" w:cstheme="minorHAnsi"/>
          <w:bCs/>
          <w:lang w:val="fr-FR"/>
        </w:rPr>
      </w:pPr>
      <w:r w:rsidRPr="00752797">
        <w:rPr>
          <w:rFonts w:asciiTheme="minorHAnsi" w:hAnsiTheme="minorHAnsi" w:cstheme="minorHAnsi"/>
          <w:bCs/>
          <w:lang w:val="fr-FR"/>
        </w:rPr>
        <w:t xml:space="preserve">Par fraude massive, on entend toutes les formes de fraude qui utilisent </w:t>
      </w:r>
      <w:r w:rsidR="00752797">
        <w:rPr>
          <w:rFonts w:asciiTheme="minorHAnsi" w:hAnsiTheme="minorHAnsi" w:cstheme="minorHAnsi"/>
          <w:bCs/>
          <w:lang w:val="fr-FR"/>
        </w:rPr>
        <w:t>des techniques de communication</w:t>
      </w:r>
      <w:r w:rsidRPr="00752797">
        <w:rPr>
          <w:rFonts w:asciiTheme="minorHAnsi" w:hAnsiTheme="minorHAnsi" w:cstheme="minorHAnsi"/>
          <w:bCs/>
          <w:lang w:val="fr-FR"/>
        </w:rPr>
        <w:t xml:space="preserve"> de masse, telles que le télémarketing, l</w:t>
      </w:r>
      <w:r w:rsidR="00752797">
        <w:rPr>
          <w:rFonts w:asciiTheme="minorHAnsi" w:hAnsiTheme="minorHAnsi" w:cstheme="minorHAnsi"/>
          <w:bCs/>
          <w:lang w:val="fr-FR"/>
        </w:rPr>
        <w:t>a</w:t>
      </w:r>
      <w:r w:rsidRPr="00752797">
        <w:rPr>
          <w:rFonts w:asciiTheme="minorHAnsi" w:hAnsiTheme="minorHAnsi" w:cstheme="minorHAnsi"/>
          <w:bCs/>
          <w:lang w:val="fr-FR"/>
        </w:rPr>
        <w:t xml:space="preserve"> distribution postale et l’internet. Concrètement, il s’agit par exemple du </w:t>
      </w:r>
      <w:proofErr w:type="spellStart"/>
      <w:r w:rsidRPr="00752797">
        <w:rPr>
          <w:rFonts w:asciiTheme="minorHAnsi" w:hAnsiTheme="minorHAnsi" w:cstheme="minorHAnsi"/>
          <w:bCs/>
          <w:i/>
          <w:lang w:val="fr-FR"/>
        </w:rPr>
        <w:t>phishing</w:t>
      </w:r>
      <w:proofErr w:type="spellEnd"/>
      <w:r w:rsidRPr="00752797">
        <w:rPr>
          <w:rFonts w:asciiTheme="minorHAnsi" w:hAnsiTheme="minorHAnsi" w:cstheme="minorHAnsi"/>
          <w:bCs/>
          <w:lang w:val="fr-FR"/>
        </w:rPr>
        <w:t xml:space="preserve"> où des données bancaires sont demandées par e-mail. De même, lorsqu’une personne commande et paie </w:t>
      </w:r>
      <w:r w:rsidR="00752797">
        <w:rPr>
          <w:rFonts w:asciiTheme="minorHAnsi" w:hAnsiTheme="minorHAnsi" w:cstheme="minorHAnsi"/>
          <w:bCs/>
          <w:lang w:val="fr-FR"/>
        </w:rPr>
        <w:t>un article</w:t>
      </w:r>
      <w:r w:rsidRPr="00752797">
        <w:rPr>
          <w:rFonts w:asciiTheme="minorHAnsi" w:hAnsiTheme="minorHAnsi" w:cstheme="minorHAnsi"/>
          <w:bCs/>
          <w:lang w:val="fr-FR"/>
        </w:rPr>
        <w:t xml:space="preserve"> en ligne, mais que </w:t>
      </w:r>
      <w:r w:rsidR="00752797">
        <w:rPr>
          <w:rFonts w:asciiTheme="minorHAnsi" w:hAnsiTheme="minorHAnsi" w:cstheme="minorHAnsi"/>
          <w:bCs/>
          <w:lang w:val="fr-FR"/>
        </w:rPr>
        <w:t>celui-ci</w:t>
      </w:r>
      <w:r w:rsidRPr="00752797">
        <w:rPr>
          <w:rFonts w:asciiTheme="minorHAnsi" w:hAnsiTheme="minorHAnsi" w:cstheme="minorHAnsi"/>
          <w:bCs/>
          <w:lang w:val="fr-FR"/>
        </w:rPr>
        <w:t xml:space="preserve"> n’est pas livré, il peut s’agir de fraude massive. L’arnaque par internet serait à elle seule responsable d’un dommage de quelque 110 millions d’euros pour notre économie.</w:t>
      </w:r>
    </w:p>
    <w:p w:rsidR="00205EB9" w:rsidRPr="00752797" w:rsidRDefault="00205EB9" w:rsidP="00410133">
      <w:pPr>
        <w:rPr>
          <w:rFonts w:asciiTheme="minorHAnsi" w:hAnsiTheme="minorHAnsi" w:cstheme="minorHAnsi"/>
          <w:bCs/>
          <w:lang w:val="fr-FR"/>
        </w:rPr>
      </w:pPr>
    </w:p>
    <w:p w:rsidR="00D675E7" w:rsidRPr="00752797" w:rsidRDefault="00D675E7" w:rsidP="00410133">
      <w:pPr>
        <w:rPr>
          <w:rFonts w:asciiTheme="minorHAnsi" w:hAnsiTheme="minorHAnsi" w:cstheme="minorHAnsi"/>
          <w:bCs/>
          <w:lang w:val="fr-FR"/>
        </w:rPr>
      </w:pPr>
      <w:r w:rsidRPr="00752797">
        <w:rPr>
          <w:rFonts w:asciiTheme="minorHAnsi" w:hAnsiTheme="minorHAnsi" w:cstheme="minorHAnsi"/>
          <w:bCs/>
          <w:lang w:val="fr-FR"/>
        </w:rPr>
        <w:t>En Belgique, les cas de fraude massive sont communiqués de manière fort dispersé</w:t>
      </w:r>
      <w:r w:rsidR="00752797">
        <w:rPr>
          <w:rFonts w:asciiTheme="minorHAnsi" w:hAnsiTheme="minorHAnsi" w:cstheme="minorHAnsi"/>
          <w:bCs/>
          <w:lang w:val="fr-FR"/>
        </w:rPr>
        <w:t>e</w:t>
      </w:r>
      <w:r w:rsidRPr="00752797">
        <w:rPr>
          <w:rFonts w:asciiTheme="minorHAnsi" w:hAnsiTheme="minorHAnsi" w:cstheme="minorHAnsi"/>
          <w:bCs/>
          <w:lang w:val="fr-FR"/>
        </w:rPr>
        <w:t xml:space="preserve"> à travers différents canaux (police, </w:t>
      </w:r>
      <w:proofErr w:type="spellStart"/>
      <w:r w:rsidRPr="00752797">
        <w:rPr>
          <w:rFonts w:asciiTheme="minorHAnsi" w:hAnsiTheme="minorHAnsi" w:cstheme="minorHAnsi"/>
          <w:bCs/>
          <w:lang w:val="fr-FR"/>
        </w:rPr>
        <w:t>eCops</w:t>
      </w:r>
      <w:proofErr w:type="spellEnd"/>
      <w:r w:rsidRPr="00752797">
        <w:rPr>
          <w:rFonts w:asciiTheme="minorHAnsi" w:hAnsiTheme="minorHAnsi" w:cstheme="minorHAnsi"/>
          <w:bCs/>
          <w:lang w:val="fr-FR"/>
        </w:rPr>
        <w:t>, parquet, SPF Economie, …). Pris individuellement, ceux-ci ne sont généralement pas en mesure d’évaluer l’ampleur de la fraude dès lors que le nombre global de victimes n’est pas connu. C’est pourquoi nous créons</w:t>
      </w:r>
      <w:r w:rsidR="00A17768" w:rsidRPr="00752797">
        <w:rPr>
          <w:rFonts w:asciiTheme="minorHAnsi" w:hAnsiTheme="minorHAnsi" w:cstheme="minorHAnsi"/>
          <w:bCs/>
          <w:lang w:val="fr-FR"/>
        </w:rPr>
        <w:t xml:space="preserve"> aujourd’hui un point de contact central dirigé par le SPF Economie, où toutes les </w:t>
      </w:r>
      <w:r w:rsidR="00752797">
        <w:rPr>
          <w:rFonts w:asciiTheme="minorHAnsi" w:hAnsiTheme="minorHAnsi" w:cstheme="minorHAnsi"/>
          <w:bCs/>
          <w:lang w:val="fr-FR"/>
        </w:rPr>
        <w:t>plaintes</w:t>
      </w:r>
      <w:r w:rsidR="00A17768" w:rsidRPr="00752797">
        <w:rPr>
          <w:rFonts w:asciiTheme="minorHAnsi" w:hAnsiTheme="minorHAnsi" w:cstheme="minorHAnsi"/>
          <w:bCs/>
          <w:lang w:val="fr-FR"/>
        </w:rPr>
        <w:t xml:space="preserve"> s</w:t>
      </w:r>
      <w:r w:rsidR="00752797">
        <w:rPr>
          <w:rFonts w:asciiTheme="minorHAnsi" w:hAnsiTheme="minorHAnsi" w:cstheme="minorHAnsi"/>
          <w:bCs/>
          <w:lang w:val="fr-FR"/>
        </w:rPr>
        <w:t>er</w:t>
      </w:r>
      <w:r w:rsidR="00A17768" w:rsidRPr="00752797">
        <w:rPr>
          <w:rFonts w:asciiTheme="minorHAnsi" w:hAnsiTheme="minorHAnsi" w:cstheme="minorHAnsi"/>
          <w:bCs/>
          <w:lang w:val="fr-FR"/>
        </w:rPr>
        <w:t>ont centralisées.</w:t>
      </w:r>
    </w:p>
    <w:p w:rsidR="003D0B7A" w:rsidRPr="00752797" w:rsidRDefault="003D0B7A" w:rsidP="00410133">
      <w:pPr>
        <w:rPr>
          <w:rFonts w:asciiTheme="minorHAnsi" w:hAnsiTheme="minorHAnsi" w:cstheme="minorHAnsi"/>
          <w:bCs/>
          <w:lang w:val="fr-FR"/>
        </w:rPr>
      </w:pPr>
    </w:p>
    <w:p w:rsidR="00A17768" w:rsidRPr="00752797" w:rsidRDefault="00A17768" w:rsidP="003D0B7A">
      <w:pPr>
        <w:rPr>
          <w:rFonts w:asciiTheme="minorHAnsi" w:hAnsiTheme="minorHAnsi" w:cstheme="minorHAnsi"/>
          <w:bCs/>
          <w:lang w:val="fr-FR"/>
        </w:rPr>
      </w:pPr>
      <w:r w:rsidRPr="00752797">
        <w:rPr>
          <w:rFonts w:asciiTheme="minorHAnsi" w:hAnsiTheme="minorHAnsi" w:cstheme="minorHAnsi"/>
          <w:bCs/>
          <w:lang w:val="fr-FR"/>
        </w:rPr>
        <w:t>Un point de contact clairement identifiable améliore non seulement l’accessibilité pour les dé</w:t>
      </w:r>
      <w:r w:rsidR="002C5389">
        <w:rPr>
          <w:rFonts w:asciiTheme="minorHAnsi" w:hAnsiTheme="minorHAnsi" w:cstheme="minorHAnsi"/>
          <w:bCs/>
          <w:lang w:val="fr-FR"/>
        </w:rPr>
        <w:t>nonciateurs</w:t>
      </w:r>
      <w:r w:rsidRPr="00752797">
        <w:rPr>
          <w:rFonts w:asciiTheme="minorHAnsi" w:hAnsiTheme="minorHAnsi" w:cstheme="minorHAnsi"/>
          <w:bCs/>
          <w:lang w:val="fr-FR"/>
        </w:rPr>
        <w:t xml:space="preserve"> et les victimes de la fraude, mais permet également d</w:t>
      </w:r>
      <w:r w:rsidR="002C5389">
        <w:rPr>
          <w:rFonts w:asciiTheme="minorHAnsi" w:hAnsiTheme="minorHAnsi" w:cstheme="minorHAnsi"/>
          <w:bCs/>
          <w:lang w:val="fr-FR"/>
        </w:rPr>
        <w:t>e se faire</w:t>
      </w:r>
      <w:r w:rsidRPr="00752797">
        <w:rPr>
          <w:rFonts w:asciiTheme="minorHAnsi" w:hAnsiTheme="minorHAnsi" w:cstheme="minorHAnsi"/>
          <w:bCs/>
          <w:lang w:val="fr-FR"/>
        </w:rPr>
        <w:t xml:space="preserve"> une meilleure idée de l’ampleur de la fraude massive et des tendances en cours, ce qui est bien sûr extrêmement important dans le cadre de la lutte contre le phénomène. Grâce au point de </w:t>
      </w:r>
      <w:r w:rsidRPr="00752797">
        <w:rPr>
          <w:rFonts w:asciiTheme="minorHAnsi" w:hAnsiTheme="minorHAnsi" w:cstheme="minorHAnsi"/>
          <w:bCs/>
          <w:lang w:val="fr-FR"/>
        </w:rPr>
        <w:lastRenderedPageBreak/>
        <w:t xml:space="preserve">contact, on pourra prendre plus rapidement et de manière plus ciblée les mesures nécessaires pour mettre fin à la fraude. </w:t>
      </w:r>
    </w:p>
    <w:p w:rsidR="00A6376F" w:rsidRPr="00752797" w:rsidRDefault="00A6376F" w:rsidP="003D0B7A">
      <w:pPr>
        <w:rPr>
          <w:rFonts w:asciiTheme="minorHAnsi" w:hAnsiTheme="minorHAnsi" w:cstheme="minorHAnsi"/>
          <w:bCs/>
          <w:lang w:val="fr-FR"/>
        </w:rPr>
      </w:pPr>
    </w:p>
    <w:p w:rsidR="00A17768" w:rsidRPr="00752797" w:rsidRDefault="00A17768" w:rsidP="003D0B7A">
      <w:pPr>
        <w:rPr>
          <w:rFonts w:asciiTheme="minorHAnsi" w:hAnsiTheme="minorHAnsi" w:cstheme="minorHAnsi"/>
          <w:bCs/>
          <w:lang w:val="fr-FR"/>
        </w:rPr>
      </w:pPr>
      <w:r w:rsidRPr="00752797">
        <w:rPr>
          <w:rFonts w:asciiTheme="minorHAnsi" w:hAnsiTheme="minorHAnsi" w:cstheme="minorHAnsi"/>
          <w:bCs/>
          <w:lang w:val="fr-FR"/>
        </w:rPr>
        <w:t xml:space="preserve">Le Secrétaire d’Etat Hendrik Bogaert voit dans le projet un exemple de la modernisation des services publics: “Une meilleure coopération, une informatisation plus poussée et la simplification des procédures résultent en des gains de temps. Le temps ainsi épargné pourra désormais être consacré à l’objectif </w:t>
      </w:r>
      <w:r w:rsidR="00752797" w:rsidRPr="00752797">
        <w:rPr>
          <w:rFonts w:asciiTheme="minorHAnsi" w:hAnsiTheme="minorHAnsi" w:cstheme="minorHAnsi"/>
          <w:bCs/>
          <w:lang w:val="fr-FR"/>
        </w:rPr>
        <w:t xml:space="preserve">réel </w:t>
      </w:r>
      <w:r w:rsidRPr="00752797">
        <w:rPr>
          <w:rFonts w:asciiTheme="minorHAnsi" w:hAnsiTheme="minorHAnsi" w:cstheme="minorHAnsi"/>
          <w:bCs/>
          <w:lang w:val="fr-FR"/>
        </w:rPr>
        <w:t xml:space="preserve">: la lutte </w:t>
      </w:r>
      <w:r w:rsidR="00752797" w:rsidRPr="00752797">
        <w:rPr>
          <w:rFonts w:asciiTheme="minorHAnsi" w:hAnsiTheme="minorHAnsi" w:cstheme="minorHAnsi"/>
          <w:bCs/>
          <w:lang w:val="fr-FR"/>
        </w:rPr>
        <w:t>contre la fraude mass</w:t>
      </w:r>
      <w:r w:rsidR="002C5389">
        <w:rPr>
          <w:rFonts w:asciiTheme="minorHAnsi" w:hAnsiTheme="minorHAnsi" w:cstheme="minorHAnsi"/>
          <w:bCs/>
          <w:lang w:val="fr-FR"/>
        </w:rPr>
        <w:t>iv</w:t>
      </w:r>
      <w:r w:rsidR="00752797" w:rsidRPr="00752797">
        <w:rPr>
          <w:rFonts w:asciiTheme="minorHAnsi" w:hAnsiTheme="minorHAnsi" w:cstheme="minorHAnsi"/>
          <w:bCs/>
          <w:lang w:val="fr-FR"/>
        </w:rPr>
        <w:t>e. Cela permet</w:t>
      </w:r>
      <w:r w:rsidR="002C5389">
        <w:rPr>
          <w:rFonts w:asciiTheme="minorHAnsi" w:hAnsiTheme="minorHAnsi" w:cstheme="minorHAnsi"/>
          <w:bCs/>
          <w:lang w:val="fr-FR"/>
        </w:rPr>
        <w:t>tra</w:t>
      </w:r>
      <w:r w:rsidR="00752797" w:rsidRPr="00752797">
        <w:rPr>
          <w:rFonts w:asciiTheme="minorHAnsi" w:hAnsiTheme="minorHAnsi" w:cstheme="minorHAnsi"/>
          <w:bCs/>
          <w:lang w:val="fr-FR"/>
        </w:rPr>
        <w:t xml:space="preserve"> d’aider les personnes dupées et d’éviter de </w:t>
      </w:r>
      <w:r w:rsidR="002C5389">
        <w:rPr>
          <w:rFonts w:asciiTheme="minorHAnsi" w:hAnsiTheme="minorHAnsi" w:cstheme="minorHAnsi"/>
          <w:bCs/>
          <w:lang w:val="fr-FR"/>
        </w:rPr>
        <w:t xml:space="preserve">nouvelles </w:t>
      </w:r>
      <w:r w:rsidR="00752797" w:rsidRPr="00752797">
        <w:rPr>
          <w:rFonts w:asciiTheme="minorHAnsi" w:hAnsiTheme="minorHAnsi" w:cstheme="minorHAnsi"/>
          <w:bCs/>
          <w:lang w:val="fr-FR"/>
        </w:rPr>
        <w:t>victimes. »</w:t>
      </w:r>
    </w:p>
    <w:p w:rsidR="00B81606" w:rsidRPr="00752797" w:rsidRDefault="00B81606" w:rsidP="003D0B7A">
      <w:pPr>
        <w:rPr>
          <w:rFonts w:asciiTheme="minorHAnsi" w:hAnsiTheme="minorHAnsi" w:cstheme="minorHAnsi"/>
          <w:bCs/>
          <w:lang w:val="fr-FR"/>
        </w:rPr>
      </w:pPr>
    </w:p>
    <w:p w:rsidR="00752797" w:rsidRPr="00752797" w:rsidRDefault="00752797" w:rsidP="003D0B7A">
      <w:pPr>
        <w:rPr>
          <w:rFonts w:asciiTheme="minorHAnsi" w:hAnsiTheme="minorHAnsi" w:cstheme="minorHAnsi"/>
          <w:bCs/>
          <w:lang w:val="fr-FR"/>
        </w:rPr>
      </w:pPr>
      <w:r w:rsidRPr="00752797">
        <w:rPr>
          <w:rFonts w:asciiTheme="minorHAnsi" w:hAnsiTheme="minorHAnsi" w:cstheme="minorHAnsi"/>
          <w:bCs/>
          <w:lang w:val="fr-FR"/>
        </w:rPr>
        <w:t>Le M</w:t>
      </w:r>
      <w:r w:rsidR="00B81606" w:rsidRPr="00752797">
        <w:rPr>
          <w:rFonts w:asciiTheme="minorHAnsi" w:hAnsiTheme="minorHAnsi" w:cstheme="minorHAnsi"/>
          <w:bCs/>
          <w:lang w:val="fr-FR"/>
        </w:rPr>
        <w:t>inist</w:t>
      </w:r>
      <w:r w:rsidRPr="00752797">
        <w:rPr>
          <w:rFonts w:asciiTheme="minorHAnsi" w:hAnsiTheme="minorHAnsi" w:cstheme="minorHAnsi"/>
          <w:bCs/>
          <w:lang w:val="fr-FR"/>
        </w:rPr>
        <w:t>r</w:t>
      </w:r>
      <w:r w:rsidR="00B81606" w:rsidRPr="00752797">
        <w:rPr>
          <w:rFonts w:asciiTheme="minorHAnsi" w:hAnsiTheme="minorHAnsi" w:cstheme="minorHAnsi"/>
          <w:bCs/>
          <w:lang w:val="fr-FR"/>
        </w:rPr>
        <w:t xml:space="preserve">e Johan Vande </w:t>
      </w:r>
      <w:proofErr w:type="spellStart"/>
      <w:r w:rsidR="00B81606" w:rsidRPr="00752797">
        <w:rPr>
          <w:rFonts w:asciiTheme="minorHAnsi" w:hAnsiTheme="minorHAnsi" w:cstheme="minorHAnsi"/>
          <w:bCs/>
          <w:lang w:val="fr-FR"/>
        </w:rPr>
        <w:t>Lanotte</w:t>
      </w:r>
      <w:proofErr w:type="spellEnd"/>
      <w:r w:rsidR="00B81606" w:rsidRPr="00752797">
        <w:rPr>
          <w:rFonts w:asciiTheme="minorHAnsi" w:hAnsiTheme="minorHAnsi" w:cstheme="minorHAnsi"/>
          <w:bCs/>
          <w:lang w:val="fr-FR"/>
        </w:rPr>
        <w:t xml:space="preserve"> </w:t>
      </w:r>
      <w:r w:rsidRPr="00752797">
        <w:rPr>
          <w:rFonts w:asciiTheme="minorHAnsi" w:hAnsiTheme="minorHAnsi" w:cstheme="minorHAnsi"/>
          <w:bCs/>
          <w:lang w:val="fr-FR"/>
        </w:rPr>
        <w:t xml:space="preserve">souligne les conséquences économiques de cette décision: “En unissant les forces, nous pourrons mettre fin plus rapidement aux nouveaux cas de fraude et réagir plus </w:t>
      </w:r>
      <w:r w:rsidR="002C5389">
        <w:rPr>
          <w:rFonts w:asciiTheme="minorHAnsi" w:hAnsiTheme="minorHAnsi" w:cstheme="minorHAnsi"/>
          <w:bCs/>
          <w:lang w:val="fr-FR"/>
        </w:rPr>
        <w:t>promptement</w:t>
      </w:r>
      <w:r w:rsidRPr="00752797">
        <w:rPr>
          <w:rFonts w:asciiTheme="minorHAnsi" w:hAnsiTheme="minorHAnsi" w:cstheme="minorHAnsi"/>
          <w:bCs/>
          <w:lang w:val="fr-FR"/>
        </w:rPr>
        <w:t xml:space="preserve"> aux tendances</w:t>
      </w:r>
      <w:r w:rsidR="002C5389">
        <w:rPr>
          <w:rFonts w:asciiTheme="minorHAnsi" w:hAnsiTheme="minorHAnsi" w:cstheme="minorHAnsi"/>
          <w:bCs/>
          <w:lang w:val="fr-FR"/>
        </w:rPr>
        <w:t xml:space="preserve"> qui se font jour</w:t>
      </w:r>
      <w:r w:rsidRPr="00752797">
        <w:rPr>
          <w:rFonts w:asciiTheme="minorHAnsi" w:hAnsiTheme="minorHAnsi" w:cstheme="minorHAnsi"/>
          <w:bCs/>
          <w:lang w:val="fr-FR"/>
        </w:rPr>
        <w:t>. La réduction du phénomène de la fraude massive permettra non seulement de limiter le dommage économique qui en résulte mais aussi de renforcer la confiance des consommateurs. »</w:t>
      </w:r>
    </w:p>
    <w:p w:rsidR="0078066A" w:rsidRPr="00752797" w:rsidRDefault="0078066A" w:rsidP="00606F21">
      <w:pPr>
        <w:jc w:val="center"/>
        <w:rPr>
          <w:rFonts w:asciiTheme="minorHAnsi" w:hAnsiTheme="minorHAnsi" w:cstheme="minorHAnsi"/>
          <w:b/>
          <w:bCs/>
          <w:sz w:val="32"/>
          <w:szCs w:val="32"/>
          <w:lang w:val="fr-FR"/>
        </w:rPr>
      </w:pPr>
    </w:p>
    <w:p w:rsidR="0078066A" w:rsidRPr="00752797" w:rsidRDefault="0078066A" w:rsidP="003D0B7A">
      <w:pPr>
        <w:rPr>
          <w:rFonts w:asciiTheme="minorHAnsi" w:hAnsiTheme="minorHAnsi" w:cstheme="minorHAnsi"/>
          <w:b/>
          <w:bCs/>
          <w:sz w:val="32"/>
          <w:szCs w:val="32"/>
          <w:lang w:val="fr-FR"/>
        </w:rPr>
      </w:pPr>
    </w:p>
    <w:p w:rsidR="00DF6EB1" w:rsidRPr="00752797" w:rsidRDefault="00DF6EB1" w:rsidP="0078066A">
      <w:pPr>
        <w:rPr>
          <w:rFonts w:ascii="Calibri" w:hAnsi="Calibri" w:cs="Arial"/>
          <w:b/>
          <w:u w:val="single"/>
          <w:lang w:val="fr-FR"/>
        </w:rPr>
      </w:pPr>
    </w:p>
    <w:p w:rsidR="0078066A" w:rsidRPr="00752797" w:rsidRDefault="002C5389" w:rsidP="0078066A">
      <w:pPr>
        <w:rPr>
          <w:rFonts w:ascii="Calibri" w:hAnsi="Calibri" w:cs="Arial"/>
          <w:b/>
          <w:u w:val="single"/>
          <w:lang w:val="fr-FR"/>
        </w:rPr>
      </w:pPr>
      <w:r>
        <w:rPr>
          <w:rFonts w:ascii="Calibri" w:hAnsi="Calibri" w:cs="Arial"/>
          <w:b/>
          <w:u w:val="single"/>
          <w:lang w:val="fr-FR"/>
        </w:rPr>
        <w:t>Porte-parole</w:t>
      </w:r>
    </w:p>
    <w:p w:rsidR="00DF6EB1" w:rsidRPr="00752797" w:rsidRDefault="00DF6EB1" w:rsidP="0078066A">
      <w:pPr>
        <w:rPr>
          <w:rFonts w:ascii="Calibri" w:hAnsi="Calibri" w:cs="Arial"/>
          <w:b/>
          <w:u w:val="single"/>
          <w:lang w:val="fr-FR"/>
        </w:rPr>
      </w:pPr>
    </w:p>
    <w:p w:rsidR="00DF6EB1" w:rsidRPr="00752797" w:rsidRDefault="00DF6EB1" w:rsidP="0078066A">
      <w:pPr>
        <w:rPr>
          <w:rFonts w:ascii="Calibri" w:hAnsi="Calibri" w:cs="Arial"/>
          <w:b/>
          <w:lang w:val="fr-FR"/>
        </w:rPr>
      </w:pPr>
      <w:r w:rsidRPr="00752797">
        <w:rPr>
          <w:rFonts w:ascii="Calibri" w:hAnsi="Calibri" w:cs="Arial"/>
          <w:b/>
          <w:lang w:val="fr-FR"/>
        </w:rPr>
        <w:t xml:space="preserve">Johan Vande </w:t>
      </w:r>
      <w:proofErr w:type="spellStart"/>
      <w:r w:rsidRPr="00752797">
        <w:rPr>
          <w:rFonts w:ascii="Calibri" w:hAnsi="Calibri" w:cs="Arial"/>
          <w:b/>
          <w:lang w:val="fr-FR"/>
        </w:rPr>
        <w:t>Lanotte</w:t>
      </w:r>
      <w:proofErr w:type="spellEnd"/>
      <w:r w:rsidRPr="00752797">
        <w:rPr>
          <w:rFonts w:ascii="Calibri" w:hAnsi="Calibri" w:cs="Arial"/>
          <w:b/>
          <w:lang w:val="fr-FR"/>
        </w:rPr>
        <w:tab/>
      </w:r>
      <w:r w:rsidRPr="00752797">
        <w:rPr>
          <w:rFonts w:ascii="Calibri" w:hAnsi="Calibri" w:cs="Arial"/>
          <w:b/>
          <w:lang w:val="fr-FR"/>
        </w:rPr>
        <w:tab/>
      </w:r>
      <w:r w:rsidRPr="00752797">
        <w:rPr>
          <w:rFonts w:ascii="Calibri" w:hAnsi="Calibri" w:cs="Arial"/>
          <w:b/>
          <w:lang w:val="fr-FR"/>
        </w:rPr>
        <w:tab/>
      </w:r>
      <w:r w:rsidRPr="00752797">
        <w:rPr>
          <w:rFonts w:ascii="Calibri" w:hAnsi="Calibri" w:cs="Arial"/>
          <w:b/>
          <w:lang w:val="fr-FR"/>
        </w:rPr>
        <w:tab/>
      </w:r>
      <w:r w:rsidRPr="00752797">
        <w:rPr>
          <w:rFonts w:ascii="Calibri" w:hAnsi="Calibri" w:cs="Arial"/>
          <w:b/>
          <w:lang w:val="fr-FR"/>
        </w:rPr>
        <w:tab/>
      </w:r>
      <w:r w:rsidRPr="00752797">
        <w:rPr>
          <w:rFonts w:ascii="Calibri" w:hAnsi="Calibri" w:cs="Arial"/>
          <w:b/>
          <w:lang w:val="fr-FR"/>
        </w:rPr>
        <w:tab/>
      </w:r>
      <w:r w:rsidRPr="00752797">
        <w:rPr>
          <w:rFonts w:ascii="Calibri" w:hAnsi="Calibri" w:cs="Arial"/>
          <w:b/>
          <w:lang w:val="fr-FR"/>
        </w:rPr>
        <w:tab/>
        <w:t xml:space="preserve">Hendrik </w:t>
      </w:r>
      <w:proofErr w:type="spellStart"/>
      <w:r w:rsidRPr="00752797">
        <w:rPr>
          <w:rFonts w:ascii="Calibri" w:hAnsi="Calibri" w:cs="Arial"/>
          <w:b/>
          <w:lang w:val="fr-FR"/>
        </w:rPr>
        <w:t>Bogaert</w:t>
      </w:r>
      <w:proofErr w:type="spellEnd"/>
    </w:p>
    <w:p w:rsidR="00DF6EB1" w:rsidRPr="00752797" w:rsidRDefault="00DF6EB1" w:rsidP="00DF6EB1">
      <w:pPr>
        <w:rPr>
          <w:rFonts w:ascii="Calibri" w:hAnsi="Calibri" w:cs="Arial"/>
          <w:lang w:val="fr-FR"/>
        </w:rPr>
      </w:pPr>
    </w:p>
    <w:p w:rsidR="0078066A" w:rsidRPr="00752797" w:rsidRDefault="00DF6EB1" w:rsidP="00DF6EB1">
      <w:pPr>
        <w:rPr>
          <w:rFonts w:ascii="Calibri" w:hAnsi="Calibri" w:cs="Arial"/>
          <w:lang w:val="fr-FR"/>
        </w:rPr>
      </w:pPr>
      <w:r w:rsidRPr="00752797">
        <w:rPr>
          <w:rFonts w:ascii="Calibri" w:hAnsi="Calibri" w:cs="Arial"/>
          <w:lang w:val="fr-FR"/>
        </w:rPr>
        <w:t>Els BRUGGEMAN</w:t>
      </w:r>
      <w:r w:rsidRPr="00752797">
        <w:rPr>
          <w:rFonts w:ascii="Calibri" w:hAnsi="Calibri" w:cs="Arial"/>
          <w:lang w:val="fr-FR"/>
        </w:rPr>
        <w:tab/>
      </w:r>
      <w:r w:rsidRPr="00752797">
        <w:rPr>
          <w:rFonts w:ascii="Calibri" w:hAnsi="Calibri" w:cs="Arial"/>
          <w:lang w:val="fr-FR"/>
        </w:rPr>
        <w:tab/>
      </w:r>
      <w:r w:rsidRPr="00752797">
        <w:rPr>
          <w:rFonts w:ascii="Calibri" w:hAnsi="Calibri" w:cs="Arial"/>
          <w:lang w:val="fr-FR"/>
        </w:rPr>
        <w:tab/>
      </w:r>
      <w:r w:rsidRPr="00752797">
        <w:rPr>
          <w:rFonts w:ascii="Calibri" w:hAnsi="Calibri" w:cs="Arial"/>
          <w:lang w:val="fr-FR"/>
        </w:rPr>
        <w:tab/>
      </w:r>
      <w:r w:rsidRPr="00752797">
        <w:rPr>
          <w:rFonts w:ascii="Calibri" w:hAnsi="Calibri" w:cs="Arial"/>
          <w:lang w:val="fr-FR"/>
        </w:rPr>
        <w:tab/>
      </w:r>
      <w:r w:rsidRPr="00752797">
        <w:rPr>
          <w:rFonts w:ascii="Calibri" w:hAnsi="Calibri" w:cs="Arial"/>
          <w:lang w:val="fr-FR"/>
        </w:rPr>
        <w:tab/>
      </w:r>
      <w:r w:rsidRPr="00752797">
        <w:rPr>
          <w:rFonts w:ascii="Calibri" w:hAnsi="Calibri" w:cs="Arial"/>
          <w:lang w:val="fr-FR"/>
        </w:rPr>
        <w:tab/>
        <w:t>Dominique DEHAENE</w:t>
      </w:r>
    </w:p>
    <w:p w:rsidR="0078066A" w:rsidRPr="00752797" w:rsidRDefault="00DF6EB1" w:rsidP="00DF6EB1">
      <w:pPr>
        <w:rPr>
          <w:rFonts w:ascii="Calibri" w:hAnsi="Calibri" w:cs="Arial"/>
          <w:lang w:val="fr-FR"/>
        </w:rPr>
      </w:pPr>
      <w:r w:rsidRPr="00752797">
        <w:rPr>
          <w:rFonts w:ascii="Calibri" w:hAnsi="Calibri" w:cs="Arial"/>
          <w:lang w:val="fr-FR"/>
        </w:rPr>
        <w:t>0479 81 34 56</w:t>
      </w:r>
      <w:r w:rsidRPr="00752797">
        <w:rPr>
          <w:rFonts w:ascii="Calibri" w:hAnsi="Calibri" w:cs="Arial"/>
          <w:lang w:val="fr-FR"/>
        </w:rPr>
        <w:tab/>
      </w:r>
      <w:r w:rsidRPr="00752797">
        <w:rPr>
          <w:rFonts w:ascii="Calibri" w:hAnsi="Calibri" w:cs="Arial"/>
          <w:lang w:val="fr-FR"/>
        </w:rPr>
        <w:tab/>
      </w:r>
      <w:r w:rsidRPr="00752797">
        <w:rPr>
          <w:rFonts w:ascii="Calibri" w:hAnsi="Calibri" w:cs="Arial"/>
          <w:lang w:val="fr-FR"/>
        </w:rPr>
        <w:tab/>
      </w:r>
      <w:r w:rsidRPr="00752797">
        <w:rPr>
          <w:rFonts w:ascii="Calibri" w:hAnsi="Calibri" w:cs="Arial"/>
          <w:lang w:val="fr-FR"/>
        </w:rPr>
        <w:tab/>
      </w:r>
      <w:r w:rsidRPr="00752797">
        <w:rPr>
          <w:rFonts w:ascii="Calibri" w:hAnsi="Calibri" w:cs="Arial"/>
          <w:lang w:val="fr-FR"/>
        </w:rPr>
        <w:tab/>
      </w:r>
      <w:r w:rsidRPr="00752797">
        <w:rPr>
          <w:rFonts w:ascii="Calibri" w:hAnsi="Calibri" w:cs="Arial"/>
          <w:lang w:val="fr-FR"/>
        </w:rPr>
        <w:tab/>
      </w:r>
      <w:r w:rsidRPr="00752797">
        <w:rPr>
          <w:rFonts w:ascii="Calibri" w:hAnsi="Calibri" w:cs="Arial"/>
          <w:lang w:val="fr-FR"/>
        </w:rPr>
        <w:tab/>
      </w:r>
      <w:r w:rsidRPr="00752797">
        <w:rPr>
          <w:rFonts w:ascii="Calibri" w:hAnsi="Calibri" w:cs="Arial"/>
          <w:lang w:val="fr-FR"/>
        </w:rPr>
        <w:tab/>
      </w:r>
      <w:r w:rsidR="0078066A" w:rsidRPr="00752797">
        <w:rPr>
          <w:rFonts w:ascii="Calibri" w:hAnsi="Calibri" w:cs="Arial"/>
          <w:lang w:val="fr-FR"/>
        </w:rPr>
        <w:t>0495 24 43 64</w:t>
      </w:r>
    </w:p>
    <w:p w:rsidR="00A6376F" w:rsidRPr="00752797" w:rsidRDefault="00A6376F" w:rsidP="003A491F">
      <w:pPr>
        <w:spacing w:line="256" w:lineRule="atLeast"/>
        <w:jc w:val="both"/>
        <w:rPr>
          <w:rFonts w:ascii="Calibri" w:hAnsi="Calibri"/>
          <w:bCs/>
          <w:lang w:val="fr-FR"/>
        </w:rPr>
      </w:pPr>
    </w:p>
    <w:p w:rsidR="0078066A" w:rsidRPr="00752797" w:rsidRDefault="00A6376F" w:rsidP="00A6376F">
      <w:pPr>
        <w:spacing w:line="256" w:lineRule="atLeast"/>
        <w:jc w:val="both"/>
        <w:rPr>
          <w:rFonts w:ascii="Calibri" w:hAnsi="Calibri"/>
          <w:bCs/>
          <w:lang w:val="fr-FR"/>
        </w:rPr>
      </w:pPr>
      <w:r w:rsidRPr="00752797">
        <w:rPr>
          <w:rFonts w:ascii="Calibri" w:hAnsi="Calibri"/>
          <w:bCs/>
          <w:lang w:val="fr-FR"/>
        </w:rPr>
        <w:t>Sarah VANDECRUYS</w:t>
      </w:r>
      <w:r w:rsidRPr="00752797">
        <w:rPr>
          <w:rFonts w:ascii="Calibri" w:hAnsi="Calibri"/>
          <w:bCs/>
          <w:lang w:val="fr-FR"/>
        </w:rPr>
        <w:tab/>
      </w:r>
      <w:r w:rsidRPr="00752797">
        <w:rPr>
          <w:rFonts w:ascii="Calibri" w:hAnsi="Calibri"/>
          <w:bCs/>
          <w:lang w:val="fr-FR"/>
        </w:rPr>
        <w:tab/>
      </w:r>
      <w:r w:rsidRPr="00752797">
        <w:rPr>
          <w:rFonts w:ascii="Calibri" w:hAnsi="Calibri"/>
          <w:bCs/>
          <w:lang w:val="fr-FR"/>
        </w:rPr>
        <w:tab/>
      </w:r>
      <w:r w:rsidRPr="00752797">
        <w:rPr>
          <w:rFonts w:ascii="Calibri" w:hAnsi="Calibri"/>
          <w:bCs/>
          <w:lang w:val="fr-FR"/>
        </w:rPr>
        <w:tab/>
      </w:r>
      <w:r w:rsidRPr="00752797">
        <w:rPr>
          <w:rFonts w:ascii="Calibri" w:hAnsi="Calibri"/>
          <w:bCs/>
          <w:lang w:val="fr-FR"/>
        </w:rPr>
        <w:tab/>
      </w:r>
      <w:r w:rsidRPr="00752797">
        <w:rPr>
          <w:rFonts w:ascii="Calibri" w:hAnsi="Calibri"/>
          <w:bCs/>
          <w:lang w:val="fr-FR"/>
        </w:rPr>
        <w:tab/>
      </w:r>
      <w:r w:rsidRPr="00752797">
        <w:rPr>
          <w:rFonts w:ascii="Calibri" w:hAnsi="Calibri"/>
          <w:bCs/>
          <w:lang w:val="fr-FR"/>
        </w:rPr>
        <w:tab/>
      </w:r>
      <w:r w:rsidR="0078066A" w:rsidRPr="00752797">
        <w:rPr>
          <w:rFonts w:ascii="Calibri" w:hAnsi="Calibri" w:cs="Arial"/>
          <w:lang w:val="fr-FR"/>
        </w:rPr>
        <w:t>Tine V</w:t>
      </w:r>
      <w:r w:rsidR="00DF6EB1" w:rsidRPr="00752797">
        <w:rPr>
          <w:rFonts w:ascii="Calibri" w:hAnsi="Calibri" w:cs="Arial"/>
          <w:lang w:val="fr-FR"/>
        </w:rPr>
        <w:t>ANDECASTEELE</w:t>
      </w:r>
    </w:p>
    <w:p w:rsidR="0078066A" w:rsidRPr="00752797" w:rsidRDefault="00A6376F" w:rsidP="00A6376F">
      <w:pPr>
        <w:spacing w:line="256" w:lineRule="atLeast"/>
        <w:jc w:val="both"/>
        <w:rPr>
          <w:rFonts w:ascii="Calibri" w:hAnsi="Calibri"/>
          <w:bCs/>
          <w:lang w:val="fr-FR"/>
        </w:rPr>
      </w:pPr>
      <w:r w:rsidRPr="00752797">
        <w:rPr>
          <w:rFonts w:ascii="Calibri" w:hAnsi="Calibri" w:cs="Arial"/>
          <w:lang w:val="fr-FR"/>
        </w:rPr>
        <w:t>0486 89 50 46</w:t>
      </w:r>
      <w:r w:rsidRPr="00752797">
        <w:rPr>
          <w:rFonts w:ascii="Calibri" w:hAnsi="Calibri" w:cs="Arial"/>
          <w:lang w:val="fr-FR"/>
        </w:rPr>
        <w:tab/>
      </w:r>
      <w:r w:rsidRPr="00752797">
        <w:rPr>
          <w:rFonts w:ascii="Calibri" w:hAnsi="Calibri" w:cs="Arial"/>
          <w:lang w:val="fr-FR"/>
        </w:rPr>
        <w:tab/>
      </w:r>
      <w:r w:rsidRPr="00752797">
        <w:rPr>
          <w:rFonts w:ascii="Calibri" w:hAnsi="Calibri" w:cs="Arial"/>
          <w:lang w:val="fr-FR"/>
        </w:rPr>
        <w:tab/>
      </w:r>
      <w:r w:rsidRPr="00752797">
        <w:rPr>
          <w:rFonts w:ascii="Calibri" w:hAnsi="Calibri" w:cs="Arial"/>
          <w:lang w:val="fr-FR"/>
        </w:rPr>
        <w:tab/>
      </w:r>
      <w:r w:rsidRPr="00752797">
        <w:rPr>
          <w:rFonts w:ascii="Calibri" w:hAnsi="Calibri" w:cs="Arial"/>
          <w:lang w:val="fr-FR"/>
        </w:rPr>
        <w:tab/>
      </w:r>
      <w:r w:rsidRPr="00752797">
        <w:rPr>
          <w:rFonts w:ascii="Calibri" w:hAnsi="Calibri" w:cs="Arial"/>
          <w:lang w:val="fr-FR"/>
        </w:rPr>
        <w:tab/>
      </w:r>
      <w:r w:rsidRPr="00752797">
        <w:rPr>
          <w:rFonts w:ascii="Calibri" w:hAnsi="Calibri" w:cs="Arial"/>
          <w:lang w:val="fr-FR"/>
        </w:rPr>
        <w:tab/>
      </w:r>
      <w:r w:rsidRPr="00752797">
        <w:rPr>
          <w:rFonts w:ascii="Calibri" w:hAnsi="Calibri" w:cs="Arial"/>
          <w:lang w:val="fr-FR"/>
        </w:rPr>
        <w:tab/>
      </w:r>
      <w:r w:rsidR="0078066A" w:rsidRPr="00752797">
        <w:rPr>
          <w:rFonts w:ascii="Calibri" w:hAnsi="Calibri" w:cs="Arial"/>
          <w:lang w:val="fr-FR"/>
        </w:rPr>
        <w:t>0474 34 25 01</w:t>
      </w:r>
    </w:p>
    <w:sectPr w:rsidR="0078066A" w:rsidRPr="00752797" w:rsidSect="00F93846">
      <w:type w:val="continuous"/>
      <w:pgSz w:w="11906" w:h="16838"/>
      <w:pgMar w:top="1440" w:right="926" w:bottom="36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2B4" w:rsidRDefault="00CF52B4">
      <w:r>
        <w:separator/>
      </w:r>
    </w:p>
  </w:endnote>
  <w:endnote w:type="continuationSeparator" w:id="0">
    <w:p w:rsidR="00CF52B4" w:rsidRDefault="00CF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7A" w:rsidRDefault="00040D20" w:rsidP="005A7B7F">
    <w:pPr>
      <w:pStyle w:val="Pieddepage"/>
      <w:framePr w:wrap="around" w:vAnchor="text" w:hAnchor="margin" w:xAlign="right" w:y="1"/>
      <w:rPr>
        <w:rStyle w:val="Numrodepage"/>
      </w:rPr>
    </w:pPr>
    <w:r>
      <w:rPr>
        <w:rStyle w:val="Numrodepage"/>
      </w:rPr>
      <w:fldChar w:fldCharType="begin"/>
    </w:r>
    <w:r w:rsidR="003D0B7A">
      <w:rPr>
        <w:rStyle w:val="Numrodepage"/>
      </w:rPr>
      <w:instrText xml:space="preserve">PAGE  </w:instrText>
    </w:r>
    <w:r>
      <w:rPr>
        <w:rStyle w:val="Numrodepage"/>
      </w:rPr>
      <w:fldChar w:fldCharType="end"/>
    </w:r>
  </w:p>
  <w:p w:rsidR="003D0B7A" w:rsidRDefault="003D0B7A" w:rsidP="00A03681">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7A" w:rsidRDefault="00040D20" w:rsidP="005A7B7F">
    <w:pPr>
      <w:pStyle w:val="Pieddepage"/>
      <w:framePr w:wrap="around" w:vAnchor="text" w:hAnchor="margin" w:xAlign="right" w:y="1"/>
      <w:rPr>
        <w:rStyle w:val="Numrodepage"/>
      </w:rPr>
    </w:pPr>
    <w:r>
      <w:rPr>
        <w:rStyle w:val="Numrodepage"/>
      </w:rPr>
      <w:fldChar w:fldCharType="begin"/>
    </w:r>
    <w:r w:rsidR="003D0B7A">
      <w:rPr>
        <w:rStyle w:val="Numrodepage"/>
      </w:rPr>
      <w:instrText xml:space="preserve">PAGE  </w:instrText>
    </w:r>
    <w:r>
      <w:rPr>
        <w:rStyle w:val="Numrodepage"/>
      </w:rPr>
      <w:fldChar w:fldCharType="separate"/>
    </w:r>
    <w:r w:rsidR="00381E75">
      <w:rPr>
        <w:rStyle w:val="Numrodepage"/>
        <w:noProof/>
      </w:rPr>
      <w:t>1</w:t>
    </w:r>
    <w:r>
      <w:rPr>
        <w:rStyle w:val="Numrodepage"/>
      </w:rPr>
      <w:fldChar w:fldCharType="end"/>
    </w:r>
  </w:p>
  <w:p w:rsidR="003D0B7A" w:rsidRDefault="003D0B7A" w:rsidP="00A03681">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2B4" w:rsidRDefault="00CF52B4">
      <w:r>
        <w:separator/>
      </w:r>
    </w:p>
  </w:footnote>
  <w:footnote w:type="continuationSeparator" w:id="0">
    <w:p w:rsidR="00CF52B4" w:rsidRDefault="00CF52B4">
      <w:r>
        <w:continuationSeparator/>
      </w:r>
    </w:p>
  </w:footnote>
  <w:footnote w:id="1">
    <w:p w:rsidR="00823B22" w:rsidRPr="00A40DAC" w:rsidRDefault="00823B22">
      <w:pPr>
        <w:pStyle w:val="Notedebasdepage"/>
        <w:rPr>
          <w:lang w:val="fr-FR"/>
        </w:rPr>
      </w:pPr>
      <w:r>
        <w:rPr>
          <w:rStyle w:val="Appelnotedebasdep"/>
        </w:rPr>
        <w:footnoteRef/>
      </w:r>
      <w:r w:rsidRPr="00A40DAC">
        <w:rPr>
          <w:lang w:val="fr-FR"/>
        </w:rPr>
        <w:t xml:space="preserve"> SPF Justice/ SPF Economie/ L’Institut belge des services postaux et des télécommunications (IBPT)/ Federal Computer Crime Unit (FCCU)/ National Technical &amp; Tactical Support Unit (NTSU) dont fait partie le système central d’interception technique  (Central Technical Interception Facility, CTIF) de la Sécurité de l’Etat / Collège des procureurs généraux /parquet fédéral/juges d’instruction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60A3"/>
    <w:multiLevelType w:val="hybridMultilevel"/>
    <w:tmpl w:val="3ECED13A"/>
    <w:lvl w:ilvl="0" w:tplc="080C000F">
      <w:start w:val="1"/>
      <w:numFmt w:val="decimal"/>
      <w:lvlText w:val="%1."/>
      <w:lvlJc w:val="left"/>
      <w:pPr>
        <w:tabs>
          <w:tab w:val="num" w:pos="1080"/>
        </w:tabs>
        <w:ind w:left="1080" w:hanging="360"/>
      </w:pPr>
    </w:lvl>
    <w:lvl w:ilvl="1" w:tplc="080C0019" w:tentative="1">
      <w:start w:val="1"/>
      <w:numFmt w:val="lowerLetter"/>
      <w:lvlText w:val="%2."/>
      <w:lvlJc w:val="left"/>
      <w:pPr>
        <w:tabs>
          <w:tab w:val="num" w:pos="1800"/>
        </w:tabs>
        <w:ind w:left="1800" w:hanging="360"/>
      </w:pPr>
    </w:lvl>
    <w:lvl w:ilvl="2" w:tplc="080C001B" w:tentative="1">
      <w:start w:val="1"/>
      <w:numFmt w:val="lowerRoman"/>
      <w:lvlText w:val="%3."/>
      <w:lvlJc w:val="right"/>
      <w:pPr>
        <w:tabs>
          <w:tab w:val="num" w:pos="2520"/>
        </w:tabs>
        <w:ind w:left="2520" w:hanging="180"/>
      </w:pPr>
    </w:lvl>
    <w:lvl w:ilvl="3" w:tplc="080C000F" w:tentative="1">
      <w:start w:val="1"/>
      <w:numFmt w:val="decimal"/>
      <w:lvlText w:val="%4."/>
      <w:lvlJc w:val="left"/>
      <w:pPr>
        <w:tabs>
          <w:tab w:val="num" w:pos="3240"/>
        </w:tabs>
        <w:ind w:left="3240" w:hanging="360"/>
      </w:pPr>
    </w:lvl>
    <w:lvl w:ilvl="4" w:tplc="080C0019" w:tentative="1">
      <w:start w:val="1"/>
      <w:numFmt w:val="lowerLetter"/>
      <w:lvlText w:val="%5."/>
      <w:lvlJc w:val="left"/>
      <w:pPr>
        <w:tabs>
          <w:tab w:val="num" w:pos="3960"/>
        </w:tabs>
        <w:ind w:left="3960" w:hanging="360"/>
      </w:pPr>
    </w:lvl>
    <w:lvl w:ilvl="5" w:tplc="080C001B" w:tentative="1">
      <w:start w:val="1"/>
      <w:numFmt w:val="lowerRoman"/>
      <w:lvlText w:val="%6."/>
      <w:lvlJc w:val="right"/>
      <w:pPr>
        <w:tabs>
          <w:tab w:val="num" w:pos="4680"/>
        </w:tabs>
        <w:ind w:left="4680" w:hanging="180"/>
      </w:pPr>
    </w:lvl>
    <w:lvl w:ilvl="6" w:tplc="080C000F" w:tentative="1">
      <w:start w:val="1"/>
      <w:numFmt w:val="decimal"/>
      <w:lvlText w:val="%7."/>
      <w:lvlJc w:val="left"/>
      <w:pPr>
        <w:tabs>
          <w:tab w:val="num" w:pos="5400"/>
        </w:tabs>
        <w:ind w:left="5400" w:hanging="360"/>
      </w:pPr>
    </w:lvl>
    <w:lvl w:ilvl="7" w:tplc="080C0019" w:tentative="1">
      <w:start w:val="1"/>
      <w:numFmt w:val="lowerLetter"/>
      <w:lvlText w:val="%8."/>
      <w:lvlJc w:val="left"/>
      <w:pPr>
        <w:tabs>
          <w:tab w:val="num" w:pos="6120"/>
        </w:tabs>
        <w:ind w:left="6120" w:hanging="360"/>
      </w:pPr>
    </w:lvl>
    <w:lvl w:ilvl="8" w:tplc="080C001B" w:tentative="1">
      <w:start w:val="1"/>
      <w:numFmt w:val="lowerRoman"/>
      <w:lvlText w:val="%9."/>
      <w:lvlJc w:val="right"/>
      <w:pPr>
        <w:tabs>
          <w:tab w:val="num" w:pos="6840"/>
        </w:tabs>
        <w:ind w:left="6840" w:hanging="180"/>
      </w:pPr>
    </w:lvl>
  </w:abstractNum>
  <w:abstractNum w:abstractNumId="1">
    <w:nsid w:val="09B10CD5"/>
    <w:multiLevelType w:val="hybridMultilevel"/>
    <w:tmpl w:val="2DD6CBCC"/>
    <w:lvl w:ilvl="0" w:tplc="D91C847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FA7838"/>
    <w:multiLevelType w:val="hybridMultilevel"/>
    <w:tmpl w:val="71F8A8DE"/>
    <w:lvl w:ilvl="0" w:tplc="080C000F">
      <w:start w:val="1"/>
      <w:numFmt w:val="decimal"/>
      <w:lvlText w:val="%1."/>
      <w:lvlJc w:val="left"/>
      <w:pPr>
        <w:tabs>
          <w:tab w:val="num" w:pos="720"/>
        </w:tabs>
        <w:ind w:left="720" w:hanging="360"/>
      </w:pPr>
      <w:rPr>
        <w:rFonts w:hint="default"/>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3">
    <w:nsid w:val="15C85A21"/>
    <w:multiLevelType w:val="hybridMultilevel"/>
    <w:tmpl w:val="5532ED58"/>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4">
    <w:nsid w:val="161B4FDD"/>
    <w:multiLevelType w:val="hybridMultilevel"/>
    <w:tmpl w:val="0B0081AE"/>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5">
    <w:nsid w:val="1D377009"/>
    <w:multiLevelType w:val="hybridMultilevel"/>
    <w:tmpl w:val="9A46EF0A"/>
    <w:lvl w:ilvl="0" w:tplc="080C000F">
      <w:start w:val="1"/>
      <w:numFmt w:val="decimal"/>
      <w:lvlText w:val="%1."/>
      <w:lvlJc w:val="left"/>
      <w:pPr>
        <w:tabs>
          <w:tab w:val="num" w:pos="720"/>
        </w:tabs>
        <w:ind w:left="720" w:hanging="360"/>
      </w:pPr>
      <w:rPr>
        <w:rFonts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6">
    <w:nsid w:val="23873896"/>
    <w:multiLevelType w:val="hybridMultilevel"/>
    <w:tmpl w:val="277E7FFC"/>
    <w:lvl w:ilvl="0" w:tplc="5860B45E">
      <w:start w:val="47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FC6296"/>
    <w:multiLevelType w:val="hybridMultilevel"/>
    <w:tmpl w:val="B888C890"/>
    <w:lvl w:ilvl="0" w:tplc="04090001">
      <w:start w:val="1"/>
      <w:numFmt w:val="bullet"/>
      <w:lvlText w:val=""/>
      <w:lvlJc w:val="left"/>
      <w:pPr>
        <w:tabs>
          <w:tab w:val="num" w:pos="720"/>
        </w:tabs>
        <w:ind w:left="720" w:hanging="360"/>
      </w:pPr>
      <w:rPr>
        <w:rFonts w:ascii="Symbol" w:hAnsi="Symbol" w:hint="default"/>
      </w:rPr>
    </w:lvl>
    <w:lvl w:ilvl="1" w:tplc="080C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375F89"/>
    <w:multiLevelType w:val="hybridMultilevel"/>
    <w:tmpl w:val="6BDA00CE"/>
    <w:lvl w:ilvl="0" w:tplc="080C0001">
      <w:start w:val="1"/>
      <w:numFmt w:val="bullet"/>
      <w:lvlText w:val=""/>
      <w:lvlJc w:val="left"/>
      <w:pPr>
        <w:tabs>
          <w:tab w:val="num" w:pos="720"/>
        </w:tabs>
        <w:ind w:left="720" w:hanging="360"/>
      </w:pPr>
      <w:rPr>
        <w:rFonts w:ascii="Symbol" w:hAnsi="Symbol" w:hint="default"/>
      </w:rPr>
    </w:lvl>
    <w:lvl w:ilvl="1" w:tplc="080C0003">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9">
    <w:nsid w:val="29EF621F"/>
    <w:multiLevelType w:val="hybridMultilevel"/>
    <w:tmpl w:val="2CE25042"/>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0">
    <w:nsid w:val="2EA22759"/>
    <w:multiLevelType w:val="hybridMultilevel"/>
    <w:tmpl w:val="6D4C8AC4"/>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1">
    <w:nsid w:val="2F952ADF"/>
    <w:multiLevelType w:val="hybridMultilevel"/>
    <w:tmpl w:val="C67AEE98"/>
    <w:lvl w:ilvl="0" w:tplc="080C0001">
      <w:start w:val="1"/>
      <w:numFmt w:val="bullet"/>
      <w:lvlText w:val=""/>
      <w:lvlJc w:val="left"/>
      <w:pPr>
        <w:tabs>
          <w:tab w:val="num" w:pos="1425"/>
        </w:tabs>
        <w:ind w:left="1425" w:hanging="360"/>
      </w:pPr>
      <w:rPr>
        <w:rFonts w:ascii="Symbol" w:hAnsi="Symbol" w:hint="default"/>
      </w:rPr>
    </w:lvl>
    <w:lvl w:ilvl="1" w:tplc="080C0003">
      <w:start w:val="1"/>
      <w:numFmt w:val="bullet"/>
      <w:lvlText w:val="o"/>
      <w:lvlJc w:val="left"/>
      <w:pPr>
        <w:tabs>
          <w:tab w:val="num" w:pos="2145"/>
        </w:tabs>
        <w:ind w:left="2145" w:hanging="360"/>
      </w:pPr>
      <w:rPr>
        <w:rFonts w:ascii="Courier New" w:hAnsi="Courier New" w:cs="Courier New" w:hint="default"/>
      </w:rPr>
    </w:lvl>
    <w:lvl w:ilvl="2" w:tplc="080C0005">
      <w:start w:val="1"/>
      <w:numFmt w:val="bullet"/>
      <w:lvlText w:val=""/>
      <w:lvlJc w:val="left"/>
      <w:pPr>
        <w:tabs>
          <w:tab w:val="num" w:pos="2865"/>
        </w:tabs>
        <w:ind w:left="2865" w:hanging="360"/>
      </w:pPr>
      <w:rPr>
        <w:rFonts w:ascii="Wingdings" w:hAnsi="Wingdings" w:hint="default"/>
      </w:rPr>
    </w:lvl>
    <w:lvl w:ilvl="3" w:tplc="080C0001">
      <w:start w:val="1"/>
      <w:numFmt w:val="bullet"/>
      <w:lvlText w:val=""/>
      <w:lvlJc w:val="left"/>
      <w:pPr>
        <w:tabs>
          <w:tab w:val="num" w:pos="3585"/>
        </w:tabs>
        <w:ind w:left="3585" w:hanging="360"/>
      </w:pPr>
      <w:rPr>
        <w:rFonts w:ascii="Symbol" w:hAnsi="Symbol" w:hint="default"/>
      </w:rPr>
    </w:lvl>
    <w:lvl w:ilvl="4" w:tplc="080C0003" w:tentative="1">
      <w:start w:val="1"/>
      <w:numFmt w:val="bullet"/>
      <w:lvlText w:val="o"/>
      <w:lvlJc w:val="left"/>
      <w:pPr>
        <w:tabs>
          <w:tab w:val="num" w:pos="4305"/>
        </w:tabs>
        <w:ind w:left="4305" w:hanging="360"/>
      </w:pPr>
      <w:rPr>
        <w:rFonts w:ascii="Courier New" w:hAnsi="Courier New" w:cs="Courier New" w:hint="default"/>
      </w:rPr>
    </w:lvl>
    <w:lvl w:ilvl="5" w:tplc="080C0005" w:tentative="1">
      <w:start w:val="1"/>
      <w:numFmt w:val="bullet"/>
      <w:lvlText w:val=""/>
      <w:lvlJc w:val="left"/>
      <w:pPr>
        <w:tabs>
          <w:tab w:val="num" w:pos="5025"/>
        </w:tabs>
        <w:ind w:left="5025" w:hanging="360"/>
      </w:pPr>
      <w:rPr>
        <w:rFonts w:ascii="Wingdings" w:hAnsi="Wingdings" w:hint="default"/>
      </w:rPr>
    </w:lvl>
    <w:lvl w:ilvl="6" w:tplc="080C0001" w:tentative="1">
      <w:start w:val="1"/>
      <w:numFmt w:val="bullet"/>
      <w:lvlText w:val=""/>
      <w:lvlJc w:val="left"/>
      <w:pPr>
        <w:tabs>
          <w:tab w:val="num" w:pos="5745"/>
        </w:tabs>
        <w:ind w:left="5745" w:hanging="360"/>
      </w:pPr>
      <w:rPr>
        <w:rFonts w:ascii="Symbol" w:hAnsi="Symbol" w:hint="default"/>
      </w:rPr>
    </w:lvl>
    <w:lvl w:ilvl="7" w:tplc="080C0003" w:tentative="1">
      <w:start w:val="1"/>
      <w:numFmt w:val="bullet"/>
      <w:lvlText w:val="o"/>
      <w:lvlJc w:val="left"/>
      <w:pPr>
        <w:tabs>
          <w:tab w:val="num" w:pos="6465"/>
        </w:tabs>
        <w:ind w:left="6465" w:hanging="360"/>
      </w:pPr>
      <w:rPr>
        <w:rFonts w:ascii="Courier New" w:hAnsi="Courier New" w:cs="Courier New" w:hint="default"/>
      </w:rPr>
    </w:lvl>
    <w:lvl w:ilvl="8" w:tplc="080C0005" w:tentative="1">
      <w:start w:val="1"/>
      <w:numFmt w:val="bullet"/>
      <w:lvlText w:val=""/>
      <w:lvlJc w:val="left"/>
      <w:pPr>
        <w:tabs>
          <w:tab w:val="num" w:pos="7185"/>
        </w:tabs>
        <w:ind w:left="7185" w:hanging="360"/>
      </w:pPr>
      <w:rPr>
        <w:rFonts w:ascii="Wingdings" w:hAnsi="Wingdings" w:hint="default"/>
      </w:rPr>
    </w:lvl>
  </w:abstractNum>
  <w:abstractNum w:abstractNumId="12">
    <w:nsid w:val="328D7CBA"/>
    <w:multiLevelType w:val="hybridMultilevel"/>
    <w:tmpl w:val="F970F1E8"/>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3">
    <w:nsid w:val="33784C0E"/>
    <w:multiLevelType w:val="hybridMultilevel"/>
    <w:tmpl w:val="47C8159A"/>
    <w:lvl w:ilvl="0" w:tplc="080C0001">
      <w:start w:val="1"/>
      <w:numFmt w:val="bullet"/>
      <w:lvlText w:val=""/>
      <w:lvlJc w:val="left"/>
      <w:pPr>
        <w:tabs>
          <w:tab w:val="num" w:pos="360"/>
        </w:tabs>
        <w:ind w:left="360" w:hanging="360"/>
      </w:pPr>
      <w:rPr>
        <w:rFonts w:ascii="Symbol" w:hAnsi="Symbol" w:hint="default"/>
      </w:rPr>
    </w:lvl>
    <w:lvl w:ilvl="1" w:tplc="BC104072">
      <w:numFmt w:val="bullet"/>
      <w:lvlText w:val="-"/>
      <w:lvlJc w:val="left"/>
      <w:pPr>
        <w:tabs>
          <w:tab w:val="num" w:pos="1440"/>
        </w:tabs>
        <w:ind w:left="1440" w:hanging="360"/>
      </w:pPr>
      <w:rPr>
        <w:rFonts w:ascii="Times New Roman" w:eastAsia="Times New Roman" w:hAnsi="Times New Roman" w:cs="Times New Roman" w:hint="default"/>
      </w:rPr>
    </w:lvl>
    <w:lvl w:ilvl="2" w:tplc="080C0001">
      <w:start w:val="1"/>
      <w:numFmt w:val="bullet"/>
      <w:lvlText w:val=""/>
      <w:lvlJc w:val="left"/>
      <w:pPr>
        <w:tabs>
          <w:tab w:val="num" w:pos="2160"/>
        </w:tabs>
        <w:ind w:left="2160" w:hanging="360"/>
      </w:pPr>
      <w:rPr>
        <w:rFonts w:ascii="Symbol" w:hAnsi="Symbol"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4">
    <w:nsid w:val="34A54E62"/>
    <w:multiLevelType w:val="hybridMultilevel"/>
    <w:tmpl w:val="46405E1A"/>
    <w:lvl w:ilvl="0" w:tplc="8EC0E444">
      <w:numFmt w:val="bullet"/>
      <w:lvlText w:val=""/>
      <w:lvlJc w:val="left"/>
      <w:pPr>
        <w:tabs>
          <w:tab w:val="num" w:pos="1065"/>
        </w:tabs>
        <w:ind w:left="1065" w:hanging="705"/>
      </w:pPr>
      <w:rPr>
        <w:rFonts w:ascii="Symbol" w:eastAsia="Times New Roman" w:hAnsi="Symbol" w:cs="Times New Roman"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5">
    <w:nsid w:val="38FA1C6D"/>
    <w:multiLevelType w:val="hybridMultilevel"/>
    <w:tmpl w:val="79D090A8"/>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6">
    <w:nsid w:val="3A71380E"/>
    <w:multiLevelType w:val="hybridMultilevel"/>
    <w:tmpl w:val="9F560CA6"/>
    <w:lvl w:ilvl="0" w:tplc="F21A7602">
      <w:start w:val="1"/>
      <w:numFmt w:val="bullet"/>
      <w:lvlText w:val="-"/>
      <w:lvlJc w:val="left"/>
      <w:pPr>
        <w:tabs>
          <w:tab w:val="num" w:pos="720"/>
        </w:tabs>
        <w:ind w:left="720" w:hanging="360"/>
      </w:pPr>
      <w:rPr>
        <w:rFonts w:ascii="Times New Roman" w:eastAsia="Times New Roman" w:hAnsi="Times New Roman" w:cs="Times New Roman"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7">
    <w:nsid w:val="488B378D"/>
    <w:multiLevelType w:val="hybridMultilevel"/>
    <w:tmpl w:val="AD02B05A"/>
    <w:lvl w:ilvl="0" w:tplc="080C0011">
      <w:start w:val="1"/>
      <w:numFmt w:val="decimal"/>
      <w:lvlText w:val="%1)"/>
      <w:lvlJc w:val="left"/>
      <w:pPr>
        <w:tabs>
          <w:tab w:val="num" w:pos="720"/>
        </w:tabs>
        <w:ind w:left="720" w:hanging="360"/>
      </w:pPr>
      <w:rPr>
        <w:rFonts w:hint="default"/>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18">
    <w:nsid w:val="55352901"/>
    <w:multiLevelType w:val="hybridMultilevel"/>
    <w:tmpl w:val="DC80BA9A"/>
    <w:lvl w:ilvl="0" w:tplc="5EB230EA">
      <w:numFmt w:val="bullet"/>
      <w:lvlText w:val="-"/>
      <w:lvlJc w:val="left"/>
      <w:pPr>
        <w:tabs>
          <w:tab w:val="num" w:pos="720"/>
        </w:tabs>
        <w:ind w:left="720" w:hanging="360"/>
      </w:pPr>
      <w:rPr>
        <w:rFonts w:ascii="Arial" w:eastAsia="Times New Roman" w:hAnsi="Arial" w:cs="Aria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9">
    <w:nsid w:val="62BD3B00"/>
    <w:multiLevelType w:val="hybridMultilevel"/>
    <w:tmpl w:val="52061C72"/>
    <w:lvl w:ilvl="0" w:tplc="E4FE7546">
      <w:start w:val="1"/>
      <w:numFmt w:val="bullet"/>
      <w:lvlText w:val=""/>
      <w:lvlJc w:val="left"/>
      <w:pPr>
        <w:tabs>
          <w:tab w:val="num" w:pos="1211"/>
        </w:tabs>
        <w:ind w:left="1211" w:hanging="360"/>
      </w:pPr>
      <w:rPr>
        <w:rFonts w:ascii="Wingdings" w:hAnsi="Wingdings"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0">
    <w:nsid w:val="6A686D82"/>
    <w:multiLevelType w:val="hybridMultilevel"/>
    <w:tmpl w:val="D4B0FC34"/>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1">
    <w:nsid w:val="6E404DEB"/>
    <w:multiLevelType w:val="hybridMultilevel"/>
    <w:tmpl w:val="ED86D34A"/>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22">
    <w:nsid w:val="797A137E"/>
    <w:multiLevelType w:val="hybridMultilevel"/>
    <w:tmpl w:val="D9CAD7F2"/>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3">
    <w:nsid w:val="79CE2805"/>
    <w:multiLevelType w:val="hybridMultilevel"/>
    <w:tmpl w:val="011CCE78"/>
    <w:lvl w:ilvl="0" w:tplc="080C0001">
      <w:start w:val="1"/>
      <w:numFmt w:val="bullet"/>
      <w:lvlText w:val=""/>
      <w:lvlJc w:val="left"/>
      <w:pPr>
        <w:tabs>
          <w:tab w:val="num" w:pos="1425"/>
        </w:tabs>
        <w:ind w:left="1425" w:hanging="360"/>
      </w:pPr>
      <w:rPr>
        <w:rFonts w:ascii="Symbol" w:hAnsi="Symbol" w:hint="default"/>
      </w:rPr>
    </w:lvl>
    <w:lvl w:ilvl="1" w:tplc="080C0003" w:tentative="1">
      <w:start w:val="1"/>
      <w:numFmt w:val="bullet"/>
      <w:lvlText w:val="o"/>
      <w:lvlJc w:val="left"/>
      <w:pPr>
        <w:tabs>
          <w:tab w:val="num" w:pos="2145"/>
        </w:tabs>
        <w:ind w:left="2145" w:hanging="360"/>
      </w:pPr>
      <w:rPr>
        <w:rFonts w:ascii="Courier New" w:hAnsi="Courier New" w:cs="Courier New" w:hint="default"/>
      </w:rPr>
    </w:lvl>
    <w:lvl w:ilvl="2" w:tplc="080C0005" w:tentative="1">
      <w:start w:val="1"/>
      <w:numFmt w:val="bullet"/>
      <w:lvlText w:val=""/>
      <w:lvlJc w:val="left"/>
      <w:pPr>
        <w:tabs>
          <w:tab w:val="num" w:pos="2865"/>
        </w:tabs>
        <w:ind w:left="2865" w:hanging="360"/>
      </w:pPr>
      <w:rPr>
        <w:rFonts w:ascii="Wingdings" w:hAnsi="Wingdings" w:hint="default"/>
      </w:rPr>
    </w:lvl>
    <w:lvl w:ilvl="3" w:tplc="080C0001" w:tentative="1">
      <w:start w:val="1"/>
      <w:numFmt w:val="bullet"/>
      <w:lvlText w:val=""/>
      <w:lvlJc w:val="left"/>
      <w:pPr>
        <w:tabs>
          <w:tab w:val="num" w:pos="3585"/>
        </w:tabs>
        <w:ind w:left="3585" w:hanging="360"/>
      </w:pPr>
      <w:rPr>
        <w:rFonts w:ascii="Symbol" w:hAnsi="Symbol" w:hint="default"/>
      </w:rPr>
    </w:lvl>
    <w:lvl w:ilvl="4" w:tplc="080C0003" w:tentative="1">
      <w:start w:val="1"/>
      <w:numFmt w:val="bullet"/>
      <w:lvlText w:val="o"/>
      <w:lvlJc w:val="left"/>
      <w:pPr>
        <w:tabs>
          <w:tab w:val="num" w:pos="4305"/>
        </w:tabs>
        <w:ind w:left="4305" w:hanging="360"/>
      </w:pPr>
      <w:rPr>
        <w:rFonts w:ascii="Courier New" w:hAnsi="Courier New" w:cs="Courier New" w:hint="default"/>
      </w:rPr>
    </w:lvl>
    <w:lvl w:ilvl="5" w:tplc="080C0005" w:tentative="1">
      <w:start w:val="1"/>
      <w:numFmt w:val="bullet"/>
      <w:lvlText w:val=""/>
      <w:lvlJc w:val="left"/>
      <w:pPr>
        <w:tabs>
          <w:tab w:val="num" w:pos="5025"/>
        </w:tabs>
        <w:ind w:left="5025" w:hanging="360"/>
      </w:pPr>
      <w:rPr>
        <w:rFonts w:ascii="Wingdings" w:hAnsi="Wingdings" w:hint="default"/>
      </w:rPr>
    </w:lvl>
    <w:lvl w:ilvl="6" w:tplc="080C0001" w:tentative="1">
      <w:start w:val="1"/>
      <w:numFmt w:val="bullet"/>
      <w:lvlText w:val=""/>
      <w:lvlJc w:val="left"/>
      <w:pPr>
        <w:tabs>
          <w:tab w:val="num" w:pos="5745"/>
        </w:tabs>
        <w:ind w:left="5745" w:hanging="360"/>
      </w:pPr>
      <w:rPr>
        <w:rFonts w:ascii="Symbol" w:hAnsi="Symbol" w:hint="default"/>
      </w:rPr>
    </w:lvl>
    <w:lvl w:ilvl="7" w:tplc="080C0003" w:tentative="1">
      <w:start w:val="1"/>
      <w:numFmt w:val="bullet"/>
      <w:lvlText w:val="o"/>
      <w:lvlJc w:val="left"/>
      <w:pPr>
        <w:tabs>
          <w:tab w:val="num" w:pos="6465"/>
        </w:tabs>
        <w:ind w:left="6465" w:hanging="360"/>
      </w:pPr>
      <w:rPr>
        <w:rFonts w:ascii="Courier New" w:hAnsi="Courier New" w:cs="Courier New" w:hint="default"/>
      </w:rPr>
    </w:lvl>
    <w:lvl w:ilvl="8" w:tplc="080C0005" w:tentative="1">
      <w:start w:val="1"/>
      <w:numFmt w:val="bullet"/>
      <w:lvlText w:val=""/>
      <w:lvlJc w:val="left"/>
      <w:pPr>
        <w:tabs>
          <w:tab w:val="num" w:pos="7185"/>
        </w:tabs>
        <w:ind w:left="7185" w:hanging="360"/>
      </w:pPr>
      <w:rPr>
        <w:rFonts w:ascii="Wingdings" w:hAnsi="Wingdings" w:hint="default"/>
      </w:rPr>
    </w:lvl>
  </w:abstractNum>
  <w:abstractNum w:abstractNumId="24">
    <w:nsid w:val="7B250E25"/>
    <w:multiLevelType w:val="hybridMultilevel"/>
    <w:tmpl w:val="9DFC361A"/>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25">
    <w:nsid w:val="7C5763B6"/>
    <w:multiLevelType w:val="hybridMultilevel"/>
    <w:tmpl w:val="EDFA3E26"/>
    <w:lvl w:ilvl="0" w:tplc="040C0001">
      <w:start w:val="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7DAE58C7"/>
    <w:multiLevelType w:val="hybridMultilevel"/>
    <w:tmpl w:val="196E0634"/>
    <w:lvl w:ilvl="0" w:tplc="0EF8B340">
      <w:numFmt w:val="bullet"/>
      <w:lvlText w:val="-"/>
      <w:lvlJc w:val="left"/>
      <w:pPr>
        <w:tabs>
          <w:tab w:val="num" w:pos="3570"/>
        </w:tabs>
        <w:ind w:left="3570" w:hanging="360"/>
      </w:pPr>
      <w:rPr>
        <w:rFonts w:ascii="Times New Roman" w:eastAsia="Times New Roman" w:hAnsi="Times New Roman" w:cs="Times New Roman" w:hint="default"/>
      </w:rPr>
    </w:lvl>
    <w:lvl w:ilvl="1" w:tplc="080C0003">
      <w:start w:val="1"/>
      <w:numFmt w:val="bullet"/>
      <w:lvlText w:val="o"/>
      <w:lvlJc w:val="left"/>
      <w:pPr>
        <w:tabs>
          <w:tab w:val="num" w:pos="2850"/>
        </w:tabs>
        <w:ind w:left="2850" w:hanging="360"/>
      </w:pPr>
      <w:rPr>
        <w:rFonts w:ascii="Courier New" w:hAnsi="Courier New" w:cs="Courier New" w:hint="default"/>
      </w:rPr>
    </w:lvl>
    <w:lvl w:ilvl="2" w:tplc="080C0005" w:tentative="1">
      <w:start w:val="1"/>
      <w:numFmt w:val="bullet"/>
      <w:lvlText w:val=""/>
      <w:lvlJc w:val="left"/>
      <w:pPr>
        <w:tabs>
          <w:tab w:val="num" w:pos="3570"/>
        </w:tabs>
        <w:ind w:left="3570" w:hanging="360"/>
      </w:pPr>
      <w:rPr>
        <w:rFonts w:ascii="Wingdings" w:hAnsi="Wingdings" w:hint="default"/>
      </w:rPr>
    </w:lvl>
    <w:lvl w:ilvl="3" w:tplc="080C0001" w:tentative="1">
      <w:start w:val="1"/>
      <w:numFmt w:val="bullet"/>
      <w:lvlText w:val=""/>
      <w:lvlJc w:val="left"/>
      <w:pPr>
        <w:tabs>
          <w:tab w:val="num" w:pos="4290"/>
        </w:tabs>
        <w:ind w:left="4290" w:hanging="360"/>
      </w:pPr>
      <w:rPr>
        <w:rFonts w:ascii="Symbol" w:hAnsi="Symbol" w:hint="default"/>
      </w:rPr>
    </w:lvl>
    <w:lvl w:ilvl="4" w:tplc="080C0003" w:tentative="1">
      <w:start w:val="1"/>
      <w:numFmt w:val="bullet"/>
      <w:lvlText w:val="o"/>
      <w:lvlJc w:val="left"/>
      <w:pPr>
        <w:tabs>
          <w:tab w:val="num" w:pos="5010"/>
        </w:tabs>
        <w:ind w:left="5010" w:hanging="360"/>
      </w:pPr>
      <w:rPr>
        <w:rFonts w:ascii="Courier New" w:hAnsi="Courier New" w:cs="Courier New" w:hint="default"/>
      </w:rPr>
    </w:lvl>
    <w:lvl w:ilvl="5" w:tplc="080C0005" w:tentative="1">
      <w:start w:val="1"/>
      <w:numFmt w:val="bullet"/>
      <w:lvlText w:val=""/>
      <w:lvlJc w:val="left"/>
      <w:pPr>
        <w:tabs>
          <w:tab w:val="num" w:pos="5730"/>
        </w:tabs>
        <w:ind w:left="5730" w:hanging="360"/>
      </w:pPr>
      <w:rPr>
        <w:rFonts w:ascii="Wingdings" w:hAnsi="Wingdings" w:hint="default"/>
      </w:rPr>
    </w:lvl>
    <w:lvl w:ilvl="6" w:tplc="080C0001" w:tentative="1">
      <w:start w:val="1"/>
      <w:numFmt w:val="bullet"/>
      <w:lvlText w:val=""/>
      <w:lvlJc w:val="left"/>
      <w:pPr>
        <w:tabs>
          <w:tab w:val="num" w:pos="6450"/>
        </w:tabs>
        <w:ind w:left="6450" w:hanging="360"/>
      </w:pPr>
      <w:rPr>
        <w:rFonts w:ascii="Symbol" w:hAnsi="Symbol" w:hint="default"/>
      </w:rPr>
    </w:lvl>
    <w:lvl w:ilvl="7" w:tplc="080C0003" w:tentative="1">
      <w:start w:val="1"/>
      <w:numFmt w:val="bullet"/>
      <w:lvlText w:val="o"/>
      <w:lvlJc w:val="left"/>
      <w:pPr>
        <w:tabs>
          <w:tab w:val="num" w:pos="7170"/>
        </w:tabs>
        <w:ind w:left="7170" w:hanging="360"/>
      </w:pPr>
      <w:rPr>
        <w:rFonts w:ascii="Courier New" w:hAnsi="Courier New" w:cs="Courier New" w:hint="default"/>
      </w:rPr>
    </w:lvl>
    <w:lvl w:ilvl="8" w:tplc="080C0005" w:tentative="1">
      <w:start w:val="1"/>
      <w:numFmt w:val="bullet"/>
      <w:lvlText w:val=""/>
      <w:lvlJc w:val="left"/>
      <w:pPr>
        <w:tabs>
          <w:tab w:val="num" w:pos="7890"/>
        </w:tabs>
        <w:ind w:left="7890" w:hanging="360"/>
      </w:pPr>
      <w:rPr>
        <w:rFonts w:ascii="Wingdings" w:hAnsi="Wingdings" w:hint="default"/>
      </w:rPr>
    </w:lvl>
  </w:abstractNum>
  <w:num w:numId="1">
    <w:abstractNumId w:val="6"/>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25"/>
  </w:num>
  <w:num w:numId="6">
    <w:abstractNumId w:val="9"/>
  </w:num>
  <w:num w:numId="7">
    <w:abstractNumId w:val="10"/>
  </w:num>
  <w:num w:numId="8">
    <w:abstractNumId w:val="3"/>
  </w:num>
  <w:num w:numId="9">
    <w:abstractNumId w:val="21"/>
  </w:num>
  <w:num w:numId="10">
    <w:abstractNumId w:val="13"/>
  </w:num>
  <w:num w:numId="11">
    <w:abstractNumId w:val="5"/>
  </w:num>
  <w:num w:numId="12">
    <w:abstractNumId w:val="0"/>
  </w:num>
  <w:num w:numId="13">
    <w:abstractNumId w:val="15"/>
  </w:num>
  <w:num w:numId="14">
    <w:abstractNumId w:val="11"/>
  </w:num>
  <w:num w:numId="15">
    <w:abstractNumId w:val="23"/>
  </w:num>
  <w:num w:numId="16">
    <w:abstractNumId w:val="8"/>
  </w:num>
  <w:num w:numId="17">
    <w:abstractNumId w:val="16"/>
  </w:num>
  <w:num w:numId="18">
    <w:abstractNumId w:val="24"/>
  </w:num>
  <w:num w:numId="19">
    <w:abstractNumId w:val="19"/>
  </w:num>
  <w:num w:numId="20">
    <w:abstractNumId w:val="14"/>
  </w:num>
  <w:num w:numId="21">
    <w:abstractNumId w:val="2"/>
  </w:num>
  <w:num w:numId="22">
    <w:abstractNumId w:val="26"/>
  </w:num>
  <w:num w:numId="23">
    <w:abstractNumId w:val="12"/>
  </w:num>
  <w:num w:numId="24">
    <w:abstractNumId w:val="22"/>
  </w:num>
  <w:num w:numId="25">
    <w:abstractNumId w:val="20"/>
  </w:num>
  <w:num w:numId="26">
    <w:abstractNumId w:val="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133"/>
    <w:rsid w:val="00025C42"/>
    <w:rsid w:val="00033332"/>
    <w:rsid w:val="00033DE8"/>
    <w:rsid w:val="00035105"/>
    <w:rsid w:val="00040D20"/>
    <w:rsid w:val="00043B3B"/>
    <w:rsid w:val="000536C9"/>
    <w:rsid w:val="00063A2E"/>
    <w:rsid w:val="00070683"/>
    <w:rsid w:val="00081CE3"/>
    <w:rsid w:val="000A011A"/>
    <w:rsid w:val="000A63EB"/>
    <w:rsid w:val="000A6EA2"/>
    <w:rsid w:val="000C1A6C"/>
    <w:rsid w:val="000C3BDE"/>
    <w:rsid w:val="000D7839"/>
    <w:rsid w:val="000E03B1"/>
    <w:rsid w:val="000F4C95"/>
    <w:rsid w:val="00101B6F"/>
    <w:rsid w:val="00116E2B"/>
    <w:rsid w:val="00120C8C"/>
    <w:rsid w:val="00120DFE"/>
    <w:rsid w:val="001923DD"/>
    <w:rsid w:val="001B3A1F"/>
    <w:rsid w:val="001C42D3"/>
    <w:rsid w:val="001D2791"/>
    <w:rsid w:val="001D5DE0"/>
    <w:rsid w:val="001D7798"/>
    <w:rsid w:val="0020259F"/>
    <w:rsid w:val="00203FDF"/>
    <w:rsid w:val="00205EB9"/>
    <w:rsid w:val="00210A49"/>
    <w:rsid w:val="00220AA6"/>
    <w:rsid w:val="002428C6"/>
    <w:rsid w:val="00272950"/>
    <w:rsid w:val="00277453"/>
    <w:rsid w:val="002810D9"/>
    <w:rsid w:val="00296836"/>
    <w:rsid w:val="002A0F0E"/>
    <w:rsid w:val="002A6381"/>
    <w:rsid w:val="002B22F0"/>
    <w:rsid w:val="002B79E3"/>
    <w:rsid w:val="002C2151"/>
    <w:rsid w:val="002C5389"/>
    <w:rsid w:val="002D5D8E"/>
    <w:rsid w:val="002E1C60"/>
    <w:rsid w:val="002E27D1"/>
    <w:rsid w:val="002E3E2D"/>
    <w:rsid w:val="0031184E"/>
    <w:rsid w:val="00344CCD"/>
    <w:rsid w:val="00345850"/>
    <w:rsid w:val="00371C73"/>
    <w:rsid w:val="00381E75"/>
    <w:rsid w:val="003A491F"/>
    <w:rsid w:val="003A63A0"/>
    <w:rsid w:val="003B61C9"/>
    <w:rsid w:val="003C193A"/>
    <w:rsid w:val="003D0B7A"/>
    <w:rsid w:val="00410133"/>
    <w:rsid w:val="00411DC6"/>
    <w:rsid w:val="0041565F"/>
    <w:rsid w:val="004174BC"/>
    <w:rsid w:val="00441371"/>
    <w:rsid w:val="00441674"/>
    <w:rsid w:val="004553E4"/>
    <w:rsid w:val="00480E82"/>
    <w:rsid w:val="004A747E"/>
    <w:rsid w:val="004B1549"/>
    <w:rsid w:val="004D42A9"/>
    <w:rsid w:val="00507E88"/>
    <w:rsid w:val="00527876"/>
    <w:rsid w:val="005315DD"/>
    <w:rsid w:val="00550B3F"/>
    <w:rsid w:val="00554BC2"/>
    <w:rsid w:val="005717FC"/>
    <w:rsid w:val="005850EB"/>
    <w:rsid w:val="00595D97"/>
    <w:rsid w:val="005A6E0F"/>
    <w:rsid w:val="005A7B7F"/>
    <w:rsid w:val="00606F21"/>
    <w:rsid w:val="00610064"/>
    <w:rsid w:val="0061544D"/>
    <w:rsid w:val="00623422"/>
    <w:rsid w:val="00644034"/>
    <w:rsid w:val="00645E89"/>
    <w:rsid w:val="006517ED"/>
    <w:rsid w:val="00656F16"/>
    <w:rsid w:val="00684E72"/>
    <w:rsid w:val="006A2087"/>
    <w:rsid w:val="006A4EE8"/>
    <w:rsid w:val="006C1E88"/>
    <w:rsid w:val="006E66BE"/>
    <w:rsid w:val="006F4635"/>
    <w:rsid w:val="006F69B4"/>
    <w:rsid w:val="00703404"/>
    <w:rsid w:val="00716A48"/>
    <w:rsid w:val="00736B2B"/>
    <w:rsid w:val="00750945"/>
    <w:rsid w:val="00752797"/>
    <w:rsid w:val="00767CFF"/>
    <w:rsid w:val="007707B8"/>
    <w:rsid w:val="0077561F"/>
    <w:rsid w:val="0078066A"/>
    <w:rsid w:val="00784623"/>
    <w:rsid w:val="007966BF"/>
    <w:rsid w:val="007C223A"/>
    <w:rsid w:val="007D6638"/>
    <w:rsid w:val="007F76D8"/>
    <w:rsid w:val="00802AEA"/>
    <w:rsid w:val="0081565C"/>
    <w:rsid w:val="00823B22"/>
    <w:rsid w:val="008278F6"/>
    <w:rsid w:val="00836003"/>
    <w:rsid w:val="00857513"/>
    <w:rsid w:val="00880816"/>
    <w:rsid w:val="008B27C9"/>
    <w:rsid w:val="008B5AAB"/>
    <w:rsid w:val="008D0553"/>
    <w:rsid w:val="008E7C15"/>
    <w:rsid w:val="008F1788"/>
    <w:rsid w:val="008F570E"/>
    <w:rsid w:val="009242D4"/>
    <w:rsid w:val="00955849"/>
    <w:rsid w:val="00967FF1"/>
    <w:rsid w:val="009A6986"/>
    <w:rsid w:val="009E1CE3"/>
    <w:rsid w:val="009F0A95"/>
    <w:rsid w:val="00A03681"/>
    <w:rsid w:val="00A17545"/>
    <w:rsid w:val="00A17768"/>
    <w:rsid w:val="00A20B3A"/>
    <w:rsid w:val="00A21089"/>
    <w:rsid w:val="00A40DAC"/>
    <w:rsid w:val="00A56940"/>
    <w:rsid w:val="00A6376F"/>
    <w:rsid w:val="00A758E7"/>
    <w:rsid w:val="00A8031B"/>
    <w:rsid w:val="00A945D0"/>
    <w:rsid w:val="00AB4370"/>
    <w:rsid w:val="00AD45A5"/>
    <w:rsid w:val="00AE17C9"/>
    <w:rsid w:val="00AE5DF3"/>
    <w:rsid w:val="00B0706D"/>
    <w:rsid w:val="00B21333"/>
    <w:rsid w:val="00B42559"/>
    <w:rsid w:val="00B5464B"/>
    <w:rsid w:val="00B66B5A"/>
    <w:rsid w:val="00B777BD"/>
    <w:rsid w:val="00B81606"/>
    <w:rsid w:val="00B872A8"/>
    <w:rsid w:val="00B926AF"/>
    <w:rsid w:val="00BA79EB"/>
    <w:rsid w:val="00BC4636"/>
    <w:rsid w:val="00BC55DA"/>
    <w:rsid w:val="00BD6762"/>
    <w:rsid w:val="00C04116"/>
    <w:rsid w:val="00C07E5D"/>
    <w:rsid w:val="00C14856"/>
    <w:rsid w:val="00C44E75"/>
    <w:rsid w:val="00C5416D"/>
    <w:rsid w:val="00C57620"/>
    <w:rsid w:val="00C57E90"/>
    <w:rsid w:val="00C811BA"/>
    <w:rsid w:val="00CA1F0C"/>
    <w:rsid w:val="00CA59D2"/>
    <w:rsid w:val="00CB1048"/>
    <w:rsid w:val="00CC1370"/>
    <w:rsid w:val="00CD1B58"/>
    <w:rsid w:val="00CF2291"/>
    <w:rsid w:val="00CF52B4"/>
    <w:rsid w:val="00D12CC2"/>
    <w:rsid w:val="00D16A4A"/>
    <w:rsid w:val="00D20675"/>
    <w:rsid w:val="00D21A76"/>
    <w:rsid w:val="00D5586A"/>
    <w:rsid w:val="00D62488"/>
    <w:rsid w:val="00D675E7"/>
    <w:rsid w:val="00D72522"/>
    <w:rsid w:val="00D742F4"/>
    <w:rsid w:val="00D8535D"/>
    <w:rsid w:val="00D903F2"/>
    <w:rsid w:val="00D92AF1"/>
    <w:rsid w:val="00D94C06"/>
    <w:rsid w:val="00D95909"/>
    <w:rsid w:val="00DA52C5"/>
    <w:rsid w:val="00DA61A3"/>
    <w:rsid w:val="00DB4CE4"/>
    <w:rsid w:val="00DC3145"/>
    <w:rsid w:val="00DC7067"/>
    <w:rsid w:val="00DD5DD7"/>
    <w:rsid w:val="00DD61CD"/>
    <w:rsid w:val="00DE7B9B"/>
    <w:rsid w:val="00DF6EB1"/>
    <w:rsid w:val="00E001E6"/>
    <w:rsid w:val="00E357C1"/>
    <w:rsid w:val="00E411F1"/>
    <w:rsid w:val="00E50E83"/>
    <w:rsid w:val="00E551FC"/>
    <w:rsid w:val="00E55AC4"/>
    <w:rsid w:val="00E7293D"/>
    <w:rsid w:val="00E74490"/>
    <w:rsid w:val="00E7652C"/>
    <w:rsid w:val="00E7667A"/>
    <w:rsid w:val="00E7669E"/>
    <w:rsid w:val="00E83B6B"/>
    <w:rsid w:val="00E875FF"/>
    <w:rsid w:val="00F30423"/>
    <w:rsid w:val="00F31330"/>
    <w:rsid w:val="00F5648B"/>
    <w:rsid w:val="00F60712"/>
    <w:rsid w:val="00F63599"/>
    <w:rsid w:val="00F74A9F"/>
    <w:rsid w:val="00F84871"/>
    <w:rsid w:val="00F903EA"/>
    <w:rsid w:val="00F93846"/>
    <w:rsid w:val="00F94397"/>
    <w:rsid w:val="00FB134D"/>
    <w:rsid w:val="00FC6D72"/>
    <w:rsid w:val="00FD1664"/>
    <w:rsid w:val="00FD540D"/>
    <w:rsid w:val="00FF4C00"/>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66BE"/>
    <w:rPr>
      <w:sz w:val="24"/>
      <w:szCs w:val="24"/>
      <w:lang w:val="en-US" w:eastAsia="en-US"/>
    </w:rPr>
  </w:style>
  <w:style w:type="paragraph" w:styleId="Titre1">
    <w:name w:val="heading 1"/>
    <w:basedOn w:val="Normal"/>
    <w:next w:val="Normal"/>
    <w:qFormat/>
    <w:rsid w:val="006E66BE"/>
    <w:pPr>
      <w:keepNext/>
      <w:jc w:val="center"/>
      <w:outlineLvl w:val="0"/>
    </w:pPr>
    <w:rPr>
      <w:b/>
      <w:bCs/>
      <w:lang w:val="fr-BE"/>
    </w:rPr>
  </w:style>
  <w:style w:type="paragraph" w:styleId="Titre2">
    <w:name w:val="heading 2"/>
    <w:basedOn w:val="Normal"/>
    <w:next w:val="Normal"/>
    <w:qFormat/>
    <w:rsid w:val="006E66BE"/>
    <w:pPr>
      <w:keepNext/>
      <w:jc w:val="both"/>
      <w:outlineLvl w:val="1"/>
    </w:pPr>
    <w:rPr>
      <w:b/>
      <w:bCs/>
      <w:lang w:val="fr-BE"/>
    </w:rPr>
  </w:style>
  <w:style w:type="paragraph" w:styleId="Titre3">
    <w:name w:val="heading 3"/>
    <w:basedOn w:val="Normal"/>
    <w:next w:val="Normal"/>
    <w:qFormat/>
    <w:rsid w:val="00371C73"/>
    <w:pPr>
      <w:keepNext/>
      <w:spacing w:before="240" w:after="60"/>
      <w:outlineLvl w:val="2"/>
    </w:pPr>
    <w:rPr>
      <w:rFonts w:ascii="Arial" w:hAnsi="Arial" w:cs="Arial"/>
      <w:b/>
      <w:bCs/>
      <w:sz w:val="26"/>
      <w:szCs w:val="26"/>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6E66BE"/>
    <w:rPr>
      <w:rFonts w:ascii="Arial" w:hAnsi="Arial" w:cs="Arial"/>
      <w:sz w:val="28"/>
      <w:lang w:val="fr-BE"/>
    </w:rPr>
  </w:style>
  <w:style w:type="paragraph" w:styleId="Lgende">
    <w:name w:val="caption"/>
    <w:basedOn w:val="Normal"/>
    <w:next w:val="Normal"/>
    <w:qFormat/>
    <w:rsid w:val="006E66BE"/>
    <w:pPr>
      <w:pBdr>
        <w:top w:val="single" w:sz="4" w:space="1" w:color="auto"/>
        <w:left w:val="single" w:sz="4" w:space="4" w:color="auto"/>
        <w:bottom w:val="single" w:sz="4" w:space="1" w:color="auto"/>
        <w:right w:val="single" w:sz="4" w:space="4" w:color="auto"/>
      </w:pBdr>
      <w:jc w:val="center"/>
    </w:pPr>
    <w:rPr>
      <w:b/>
      <w:bCs/>
      <w:lang w:val="fr-BE"/>
    </w:rPr>
  </w:style>
  <w:style w:type="paragraph" w:styleId="Corpsdetexte2">
    <w:name w:val="Body Text 2"/>
    <w:basedOn w:val="Normal"/>
    <w:rsid w:val="006E66BE"/>
    <w:pPr>
      <w:jc w:val="both"/>
    </w:pPr>
    <w:rPr>
      <w:lang w:val="fr-BE"/>
    </w:rPr>
  </w:style>
  <w:style w:type="paragraph" w:styleId="Retraitcorpsdetexte">
    <w:name w:val="Body Text Indent"/>
    <w:basedOn w:val="Normal"/>
    <w:rsid w:val="006E66BE"/>
    <w:pPr>
      <w:shd w:val="clear" w:color="auto" w:fill="FFFFFF"/>
      <w:spacing w:before="264"/>
      <w:ind w:left="5"/>
      <w:jc w:val="both"/>
    </w:pPr>
    <w:rPr>
      <w:color w:val="000000"/>
      <w:spacing w:val="-3"/>
      <w:szCs w:val="28"/>
      <w:lang w:val="fr-BE"/>
    </w:rPr>
  </w:style>
  <w:style w:type="paragraph" w:customStyle="1" w:styleId="OSTCbodytext">
    <w:name w:val="OSTC_body text"/>
    <w:basedOn w:val="Normal"/>
    <w:rsid w:val="002A0F0E"/>
    <w:pPr>
      <w:jc w:val="both"/>
    </w:pPr>
    <w:rPr>
      <w:rFonts w:ascii="CG Omega" w:hAnsi="CG Omega"/>
      <w:sz w:val="22"/>
      <w:szCs w:val="20"/>
      <w:lang w:val="fr-BE"/>
    </w:rPr>
  </w:style>
  <w:style w:type="paragraph" w:styleId="NormalWeb">
    <w:name w:val="Normal (Web)"/>
    <w:basedOn w:val="Normal"/>
    <w:rsid w:val="0041565F"/>
    <w:pPr>
      <w:spacing w:before="100" w:beforeAutospacing="1" w:after="100" w:afterAutospacing="1"/>
    </w:pPr>
  </w:style>
  <w:style w:type="character" w:styleId="Lienhypertexte">
    <w:name w:val="Hyperlink"/>
    <w:basedOn w:val="Policepardfaut"/>
    <w:rsid w:val="00D12CC2"/>
    <w:rPr>
      <w:color w:val="0000FF"/>
      <w:u w:val="single"/>
    </w:rPr>
  </w:style>
  <w:style w:type="paragraph" w:customStyle="1" w:styleId="NormalTrebuchetMS">
    <w:name w:val="Normal + Trebuchet MS"/>
    <w:aliases w:val="(Complex) Bold"/>
    <w:basedOn w:val="Normal"/>
    <w:rsid w:val="002428C6"/>
    <w:pPr>
      <w:ind w:firstLine="720"/>
      <w:jc w:val="both"/>
    </w:pPr>
    <w:rPr>
      <w:rFonts w:eastAsia="SimSun"/>
      <w:lang w:val="fr-BE" w:eastAsia="fr-BE"/>
    </w:rPr>
  </w:style>
  <w:style w:type="paragraph" w:styleId="Textedebulles">
    <w:name w:val="Balloon Text"/>
    <w:basedOn w:val="Normal"/>
    <w:semiHidden/>
    <w:rsid w:val="00E55AC4"/>
    <w:rPr>
      <w:rFonts w:ascii="Tahoma" w:hAnsi="Tahoma" w:cs="Tahoma"/>
      <w:sz w:val="16"/>
      <w:szCs w:val="16"/>
    </w:rPr>
  </w:style>
  <w:style w:type="paragraph" w:styleId="Pieddepage">
    <w:name w:val="footer"/>
    <w:basedOn w:val="Normal"/>
    <w:rsid w:val="00A03681"/>
    <w:pPr>
      <w:tabs>
        <w:tab w:val="center" w:pos="4153"/>
        <w:tab w:val="right" w:pos="8306"/>
      </w:tabs>
    </w:pPr>
  </w:style>
  <w:style w:type="character" w:styleId="Numrodepage">
    <w:name w:val="page number"/>
    <w:basedOn w:val="Policepardfaut"/>
    <w:rsid w:val="00A03681"/>
  </w:style>
  <w:style w:type="paragraph" w:styleId="Notedebasdepage">
    <w:name w:val="footnote text"/>
    <w:basedOn w:val="Normal"/>
    <w:link w:val="FootnoteTextChar"/>
    <w:rsid w:val="00823B22"/>
    <w:rPr>
      <w:sz w:val="20"/>
      <w:szCs w:val="20"/>
    </w:rPr>
  </w:style>
  <w:style w:type="character" w:customStyle="1" w:styleId="FootnoteTextChar">
    <w:name w:val="Footnote Text Char"/>
    <w:basedOn w:val="Policepardfaut"/>
    <w:link w:val="Notedebasdepage"/>
    <w:rsid w:val="00823B22"/>
    <w:rPr>
      <w:lang w:val="en-US" w:eastAsia="en-US"/>
    </w:rPr>
  </w:style>
  <w:style w:type="character" w:styleId="Appelnotedebasdep">
    <w:name w:val="footnote reference"/>
    <w:basedOn w:val="Policepardfaut"/>
    <w:rsid w:val="00823B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66BE"/>
    <w:rPr>
      <w:sz w:val="24"/>
      <w:szCs w:val="24"/>
      <w:lang w:val="en-US" w:eastAsia="en-US"/>
    </w:rPr>
  </w:style>
  <w:style w:type="paragraph" w:styleId="Titre1">
    <w:name w:val="heading 1"/>
    <w:basedOn w:val="Normal"/>
    <w:next w:val="Normal"/>
    <w:qFormat/>
    <w:rsid w:val="006E66BE"/>
    <w:pPr>
      <w:keepNext/>
      <w:jc w:val="center"/>
      <w:outlineLvl w:val="0"/>
    </w:pPr>
    <w:rPr>
      <w:b/>
      <w:bCs/>
      <w:lang w:val="fr-BE"/>
    </w:rPr>
  </w:style>
  <w:style w:type="paragraph" w:styleId="Titre2">
    <w:name w:val="heading 2"/>
    <w:basedOn w:val="Normal"/>
    <w:next w:val="Normal"/>
    <w:qFormat/>
    <w:rsid w:val="006E66BE"/>
    <w:pPr>
      <w:keepNext/>
      <w:jc w:val="both"/>
      <w:outlineLvl w:val="1"/>
    </w:pPr>
    <w:rPr>
      <w:b/>
      <w:bCs/>
      <w:lang w:val="fr-BE"/>
    </w:rPr>
  </w:style>
  <w:style w:type="paragraph" w:styleId="Titre3">
    <w:name w:val="heading 3"/>
    <w:basedOn w:val="Normal"/>
    <w:next w:val="Normal"/>
    <w:qFormat/>
    <w:rsid w:val="00371C73"/>
    <w:pPr>
      <w:keepNext/>
      <w:spacing w:before="240" w:after="60"/>
      <w:outlineLvl w:val="2"/>
    </w:pPr>
    <w:rPr>
      <w:rFonts w:ascii="Arial" w:hAnsi="Arial" w:cs="Arial"/>
      <w:b/>
      <w:bCs/>
      <w:sz w:val="26"/>
      <w:szCs w:val="26"/>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6E66BE"/>
    <w:rPr>
      <w:rFonts w:ascii="Arial" w:hAnsi="Arial" w:cs="Arial"/>
      <w:sz w:val="28"/>
      <w:lang w:val="fr-BE"/>
    </w:rPr>
  </w:style>
  <w:style w:type="paragraph" w:styleId="Lgende">
    <w:name w:val="caption"/>
    <w:basedOn w:val="Normal"/>
    <w:next w:val="Normal"/>
    <w:qFormat/>
    <w:rsid w:val="006E66BE"/>
    <w:pPr>
      <w:pBdr>
        <w:top w:val="single" w:sz="4" w:space="1" w:color="auto"/>
        <w:left w:val="single" w:sz="4" w:space="4" w:color="auto"/>
        <w:bottom w:val="single" w:sz="4" w:space="1" w:color="auto"/>
        <w:right w:val="single" w:sz="4" w:space="4" w:color="auto"/>
      </w:pBdr>
      <w:jc w:val="center"/>
    </w:pPr>
    <w:rPr>
      <w:b/>
      <w:bCs/>
      <w:lang w:val="fr-BE"/>
    </w:rPr>
  </w:style>
  <w:style w:type="paragraph" w:styleId="Corpsdetexte2">
    <w:name w:val="Body Text 2"/>
    <w:basedOn w:val="Normal"/>
    <w:rsid w:val="006E66BE"/>
    <w:pPr>
      <w:jc w:val="both"/>
    </w:pPr>
    <w:rPr>
      <w:lang w:val="fr-BE"/>
    </w:rPr>
  </w:style>
  <w:style w:type="paragraph" w:styleId="Retraitcorpsdetexte">
    <w:name w:val="Body Text Indent"/>
    <w:basedOn w:val="Normal"/>
    <w:rsid w:val="006E66BE"/>
    <w:pPr>
      <w:shd w:val="clear" w:color="auto" w:fill="FFFFFF"/>
      <w:spacing w:before="264"/>
      <w:ind w:left="5"/>
      <w:jc w:val="both"/>
    </w:pPr>
    <w:rPr>
      <w:color w:val="000000"/>
      <w:spacing w:val="-3"/>
      <w:szCs w:val="28"/>
      <w:lang w:val="fr-BE"/>
    </w:rPr>
  </w:style>
  <w:style w:type="paragraph" w:customStyle="1" w:styleId="OSTCbodytext">
    <w:name w:val="OSTC_body text"/>
    <w:basedOn w:val="Normal"/>
    <w:rsid w:val="002A0F0E"/>
    <w:pPr>
      <w:jc w:val="both"/>
    </w:pPr>
    <w:rPr>
      <w:rFonts w:ascii="CG Omega" w:hAnsi="CG Omega"/>
      <w:sz w:val="22"/>
      <w:szCs w:val="20"/>
      <w:lang w:val="fr-BE"/>
    </w:rPr>
  </w:style>
  <w:style w:type="paragraph" w:styleId="NormalWeb">
    <w:name w:val="Normal (Web)"/>
    <w:basedOn w:val="Normal"/>
    <w:rsid w:val="0041565F"/>
    <w:pPr>
      <w:spacing w:before="100" w:beforeAutospacing="1" w:after="100" w:afterAutospacing="1"/>
    </w:pPr>
  </w:style>
  <w:style w:type="character" w:styleId="Lienhypertexte">
    <w:name w:val="Hyperlink"/>
    <w:basedOn w:val="Policepardfaut"/>
    <w:rsid w:val="00D12CC2"/>
    <w:rPr>
      <w:color w:val="0000FF"/>
      <w:u w:val="single"/>
    </w:rPr>
  </w:style>
  <w:style w:type="paragraph" w:customStyle="1" w:styleId="NormalTrebuchetMS">
    <w:name w:val="Normal + Trebuchet MS"/>
    <w:aliases w:val="(Complex) Bold"/>
    <w:basedOn w:val="Normal"/>
    <w:rsid w:val="002428C6"/>
    <w:pPr>
      <w:ind w:firstLine="720"/>
      <w:jc w:val="both"/>
    </w:pPr>
    <w:rPr>
      <w:rFonts w:eastAsia="SimSun"/>
      <w:lang w:val="fr-BE" w:eastAsia="fr-BE"/>
    </w:rPr>
  </w:style>
  <w:style w:type="paragraph" w:styleId="Textedebulles">
    <w:name w:val="Balloon Text"/>
    <w:basedOn w:val="Normal"/>
    <w:semiHidden/>
    <w:rsid w:val="00E55AC4"/>
    <w:rPr>
      <w:rFonts w:ascii="Tahoma" w:hAnsi="Tahoma" w:cs="Tahoma"/>
      <w:sz w:val="16"/>
      <w:szCs w:val="16"/>
    </w:rPr>
  </w:style>
  <w:style w:type="paragraph" w:styleId="Pieddepage">
    <w:name w:val="footer"/>
    <w:basedOn w:val="Normal"/>
    <w:rsid w:val="00A03681"/>
    <w:pPr>
      <w:tabs>
        <w:tab w:val="center" w:pos="4153"/>
        <w:tab w:val="right" w:pos="8306"/>
      </w:tabs>
    </w:pPr>
  </w:style>
  <w:style w:type="character" w:styleId="Numrodepage">
    <w:name w:val="page number"/>
    <w:basedOn w:val="Policepardfaut"/>
    <w:rsid w:val="00A03681"/>
  </w:style>
  <w:style w:type="paragraph" w:styleId="Notedebasdepage">
    <w:name w:val="footnote text"/>
    <w:basedOn w:val="Normal"/>
    <w:link w:val="FootnoteTextChar"/>
    <w:rsid w:val="00823B22"/>
    <w:rPr>
      <w:sz w:val="20"/>
      <w:szCs w:val="20"/>
    </w:rPr>
  </w:style>
  <w:style w:type="character" w:customStyle="1" w:styleId="FootnoteTextChar">
    <w:name w:val="Footnote Text Char"/>
    <w:basedOn w:val="Policepardfaut"/>
    <w:link w:val="Notedebasdepage"/>
    <w:rsid w:val="00823B22"/>
    <w:rPr>
      <w:lang w:val="en-US" w:eastAsia="en-US"/>
    </w:rPr>
  </w:style>
  <w:style w:type="character" w:styleId="Appelnotedebasdep">
    <w:name w:val="footnote reference"/>
    <w:basedOn w:val="Policepardfaut"/>
    <w:rsid w:val="00823B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05018">
      <w:bodyDiv w:val="1"/>
      <w:marLeft w:val="0"/>
      <w:marRight w:val="0"/>
      <w:marTop w:val="0"/>
      <w:marBottom w:val="0"/>
      <w:divBdr>
        <w:top w:val="none" w:sz="0" w:space="0" w:color="auto"/>
        <w:left w:val="none" w:sz="0" w:space="0" w:color="auto"/>
        <w:bottom w:val="none" w:sz="0" w:space="0" w:color="auto"/>
        <w:right w:val="none" w:sz="0" w:space="0" w:color="auto"/>
      </w:divBdr>
    </w:div>
    <w:div w:id="479347655">
      <w:bodyDiv w:val="1"/>
      <w:marLeft w:val="0"/>
      <w:marRight w:val="0"/>
      <w:marTop w:val="0"/>
      <w:marBottom w:val="0"/>
      <w:divBdr>
        <w:top w:val="none" w:sz="0" w:space="0" w:color="auto"/>
        <w:left w:val="none" w:sz="0" w:space="0" w:color="auto"/>
        <w:bottom w:val="none" w:sz="0" w:space="0" w:color="auto"/>
        <w:right w:val="none" w:sz="0" w:space="0" w:color="auto"/>
      </w:divBdr>
    </w:div>
    <w:div w:id="1356926134">
      <w:bodyDiv w:val="1"/>
      <w:marLeft w:val="0"/>
      <w:marRight w:val="0"/>
      <w:marTop w:val="0"/>
      <w:marBottom w:val="0"/>
      <w:divBdr>
        <w:top w:val="none" w:sz="0" w:space="0" w:color="auto"/>
        <w:left w:val="none" w:sz="0" w:space="0" w:color="auto"/>
        <w:bottom w:val="none" w:sz="0" w:space="0" w:color="auto"/>
        <w:right w:val="none" w:sz="0" w:space="0" w:color="auto"/>
      </w:divBdr>
      <w:divsChild>
        <w:div w:id="916355509">
          <w:marLeft w:val="-7185"/>
          <w:marRight w:val="0"/>
          <w:marTop w:val="0"/>
          <w:marBottom w:val="0"/>
          <w:divBdr>
            <w:top w:val="single" w:sz="2" w:space="0" w:color="CCCCCC"/>
            <w:left w:val="single" w:sz="2" w:space="0" w:color="CCCCCC"/>
            <w:bottom w:val="single" w:sz="2" w:space="0" w:color="CCCCCC"/>
            <w:right w:val="single" w:sz="2" w:space="0" w:color="CCCCCC"/>
          </w:divBdr>
          <w:divsChild>
            <w:div w:id="2048025331">
              <w:marLeft w:val="0"/>
              <w:marRight w:val="0"/>
              <w:marTop w:val="0"/>
              <w:marBottom w:val="0"/>
              <w:divBdr>
                <w:top w:val="single" w:sz="2" w:space="0" w:color="CCCCCC"/>
                <w:left w:val="single" w:sz="2" w:space="0" w:color="CCCCCC"/>
                <w:bottom w:val="single" w:sz="2" w:space="0" w:color="CCCCCC"/>
                <w:right w:val="single" w:sz="2" w:space="0" w:color="CCCCCC"/>
              </w:divBdr>
              <w:divsChild>
                <w:div w:id="130564400">
                  <w:marLeft w:val="0"/>
                  <w:marRight w:val="0"/>
                  <w:marTop w:val="0"/>
                  <w:marBottom w:val="0"/>
                  <w:divBdr>
                    <w:top w:val="none" w:sz="0" w:space="0" w:color="auto"/>
                    <w:left w:val="none" w:sz="0" w:space="0" w:color="auto"/>
                    <w:bottom w:val="none" w:sz="0" w:space="0" w:color="auto"/>
                    <w:right w:val="none" w:sz="0" w:space="0" w:color="auto"/>
                  </w:divBdr>
                  <w:divsChild>
                    <w:div w:id="771129139">
                      <w:marLeft w:val="0"/>
                      <w:marRight w:val="0"/>
                      <w:marTop w:val="0"/>
                      <w:marBottom w:val="0"/>
                      <w:divBdr>
                        <w:top w:val="none" w:sz="0" w:space="0" w:color="auto"/>
                        <w:left w:val="none" w:sz="0" w:space="0" w:color="auto"/>
                        <w:bottom w:val="none" w:sz="0" w:space="0" w:color="auto"/>
                        <w:right w:val="none" w:sz="0" w:space="0" w:color="auto"/>
                      </w:divBdr>
                      <w:divsChild>
                        <w:div w:id="1655379073">
                          <w:marLeft w:val="0"/>
                          <w:marRight w:val="0"/>
                          <w:marTop w:val="0"/>
                          <w:marBottom w:val="0"/>
                          <w:divBdr>
                            <w:top w:val="none" w:sz="0" w:space="0" w:color="auto"/>
                            <w:left w:val="none" w:sz="0" w:space="0" w:color="auto"/>
                            <w:bottom w:val="none" w:sz="0" w:space="0" w:color="auto"/>
                            <w:right w:val="none" w:sz="0" w:space="0" w:color="auto"/>
                          </w:divBdr>
                          <w:divsChild>
                            <w:div w:id="116412267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 w:id="204416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Pers\Persberichten\Sjabloon%20N.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6815F-ACCA-40F3-9B31-38C26C9C3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N</Template>
  <TotalTime>1</TotalTime>
  <Pages>2</Pages>
  <Words>522</Words>
  <Characters>2873</Characters>
  <Application>Microsoft Office Word</Application>
  <DocSecurity>4</DocSecurity>
  <Lines>23</Lines>
  <Paragraphs>6</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Cabinet de Sabine LARUELLE</vt:lpstr>
      <vt:lpstr>Cabinet de Sabine LARUELLE</vt:lpstr>
      <vt:lpstr>Cabinet de Sabine LARUELLE</vt:lpstr>
    </vt:vector>
  </TitlesOfParts>
  <Company>SPF-ECO</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 de Sabine LARUELLE</dc:title>
  <dc:creator>dehaene_dominique</dc:creator>
  <cp:lastModifiedBy>Springael Christophe</cp:lastModifiedBy>
  <cp:revision>2</cp:revision>
  <cp:lastPrinted>2013-12-05T10:17:00Z</cp:lastPrinted>
  <dcterms:created xsi:type="dcterms:W3CDTF">2013-12-13T13:11:00Z</dcterms:created>
  <dcterms:modified xsi:type="dcterms:W3CDTF">2013-12-13T13:11:00Z</dcterms:modified>
</cp:coreProperties>
</file>